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62" w:rsidRDefault="00D62CB5">
      <w:pPr>
        <w:jc w:val="center"/>
        <w:rPr>
          <w:rFonts w:ascii="华文中宋" w:eastAsia="华文中宋" w:hAnsi="华文中宋" w:cs="华文中宋"/>
          <w:b/>
          <w:bCs/>
          <w:color w:val="FF0000"/>
          <w:spacing w:val="54"/>
          <w:sz w:val="72"/>
          <w:szCs w:val="72"/>
          <w:u w:color="FF0000"/>
        </w:rPr>
      </w:pPr>
      <w:r w:rsidRPr="00D62CB5">
        <w:rPr>
          <w:rFonts w:ascii="华文中宋" w:eastAsia="华文中宋" w:hAnsi="华文中宋" w:cs="华文中宋"/>
          <w:noProof/>
          <w:color w:val="FF0000"/>
          <w:sz w:val="44"/>
          <w:szCs w:val="44"/>
          <w:u w:color="FF0000"/>
        </w:rPr>
        <w:pict>
          <v:group id="Group 2" o:spid="_x0000_s1026" style="position:absolute;left:0;text-align:left;margin-left:92pt;margin-top:59.5pt;width:413.3pt;height:0;z-index:251659264;mso-wrap-distance-top:-3e-5mm;mso-wrap-distance-bottom:-3e-5mm;mso-position-horizontal-relative:page;mso-position-vertical-relative:line" coordsize="52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">
            <v:line id="Line 3" o:spid="_x0000_s1027" style="position:absolute;visibility:visible" from="0,0" to="52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" strokecolor="red" strokeweight="3.2pt"/>
            <v:line id="Line 4" o:spid="_x0000_s1028" style="position:absolute;visibility:visible" from="0,0" to="52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" strokecolor="red" strokeweight="1.5pt"/>
            <w10:wrap anchorx="page"/>
          </v:group>
        </w:pict>
      </w:r>
      <w:r w:rsidR="00EB5A73">
        <w:rPr>
          <w:rFonts w:ascii="华文中宋" w:eastAsia="华文中宋" w:hAnsi="华文中宋" w:cs="华文中宋"/>
          <w:b/>
          <w:bCs/>
          <w:color w:val="FF0000"/>
          <w:spacing w:val="54"/>
          <w:sz w:val="72"/>
          <w:szCs w:val="72"/>
          <w:u w:color="FF0000"/>
          <w:lang w:val="zh-TW" w:eastAsia="zh-TW"/>
        </w:rPr>
        <w:t>全国地方科技智库联盟</w:t>
      </w:r>
    </w:p>
    <w:p w:rsidR="00D73C62" w:rsidRDefault="00D73C62" w:rsidP="003B37B5">
      <w:pPr>
        <w:spacing w:line="600" w:lineRule="exact"/>
        <w:ind w:firstLineChars="200" w:firstLine="720"/>
        <w:rPr>
          <w:rFonts w:ascii="华文中宋" w:eastAsia="华文中宋" w:hAnsi="华文中宋" w:cs="华文中宋"/>
          <w:sz w:val="36"/>
          <w:szCs w:val="36"/>
        </w:rPr>
      </w:pPr>
    </w:p>
    <w:p w:rsidR="003B37B5" w:rsidRPr="003B37B5" w:rsidRDefault="003B37B5" w:rsidP="003B37B5">
      <w:pPr>
        <w:spacing w:line="600" w:lineRule="exact"/>
        <w:jc w:val="center"/>
        <w:rPr>
          <w:rFonts w:ascii="华文中宋" w:eastAsia="华文中宋" w:hAnsi="华文中宋" w:cs="华文中宋"/>
          <w:sz w:val="32"/>
          <w:szCs w:val="32"/>
        </w:rPr>
      </w:pPr>
      <w:r w:rsidRPr="003B37B5">
        <w:rPr>
          <w:rFonts w:ascii="华文中宋" w:eastAsia="华文中宋" w:hAnsi="华文中宋" w:cs="华文中宋" w:hint="eastAsia"/>
          <w:sz w:val="32"/>
          <w:szCs w:val="32"/>
        </w:rPr>
        <w:t>关于举办“</w:t>
      </w:r>
      <w:r w:rsidRPr="003B37B5">
        <w:rPr>
          <w:rFonts w:ascii="华文中宋" w:eastAsia="华文中宋" w:hAnsi="华文中宋" w:cs="华文中宋"/>
          <w:sz w:val="32"/>
          <w:szCs w:val="32"/>
        </w:rPr>
        <w:t>第二届科技智库论坛2018·广州</w:t>
      </w:r>
      <w:r w:rsidRPr="003B37B5">
        <w:rPr>
          <w:rFonts w:ascii="华文中宋" w:eastAsia="华文中宋" w:hAnsi="华文中宋" w:cs="华文中宋" w:hint="eastAsia"/>
          <w:sz w:val="32"/>
          <w:szCs w:val="32"/>
        </w:rPr>
        <w:t>”的</w:t>
      </w:r>
      <w:r w:rsidRPr="003B37B5">
        <w:rPr>
          <w:rFonts w:ascii="华文中宋" w:eastAsia="华文中宋" w:hAnsi="华文中宋" w:cs="华文中宋"/>
          <w:sz w:val="32"/>
          <w:szCs w:val="32"/>
        </w:rPr>
        <w:t>通知</w:t>
      </w:r>
    </w:p>
    <w:p w:rsidR="003B37B5" w:rsidRDefault="003B37B5">
      <w:pPr>
        <w:spacing w:line="600" w:lineRule="exact"/>
        <w:ind w:firstLineChars="200" w:firstLine="560"/>
        <w:rPr>
          <w:rFonts w:ascii="仿宋" w:eastAsia="PMingLiU" w:hAnsi="仿宋" w:cs="仿宋"/>
          <w:sz w:val="28"/>
          <w:szCs w:val="28"/>
          <w:lang w:val="zh-TW" w:eastAsia="zh-TW"/>
        </w:rPr>
      </w:pPr>
    </w:p>
    <w:p w:rsidR="00D73C62" w:rsidRPr="00981953" w:rsidRDefault="00EB5A73" w:rsidP="00981953">
      <w:pPr>
        <w:spacing w:line="400" w:lineRule="exact"/>
        <w:ind w:firstLineChars="200" w:firstLine="480"/>
        <w:rPr>
          <w:rFonts w:ascii="仿宋" w:eastAsia="仿宋" w:hAnsi="仿宋" w:cs="仿宋"/>
          <w:sz w:val="24"/>
          <w:szCs w:val="24"/>
          <w:lang w:val="zh-TW" w:eastAsia="zh-TW"/>
        </w:rPr>
      </w:pPr>
      <w:r w:rsidRPr="00981953">
        <w:rPr>
          <w:rFonts w:ascii="仿宋" w:eastAsia="仿宋" w:hAnsi="仿宋" w:cs="仿宋"/>
          <w:sz w:val="24"/>
          <w:szCs w:val="24"/>
          <w:lang w:val="zh-TW" w:eastAsia="zh-TW"/>
        </w:rPr>
        <w:t>当前，中国特色社会主义进入新时代，中国社会主要矛盾发生了历史性变化，中国经济已由高速增长阶段转向高质量发展阶段，正处在转变发展方式、优化经济结构、转换增长动力的攻关期，亟需强化创新作为引领发展的第一动力，亟需强化科技智库在统筹推进</w:t>
      </w:r>
      <w:r w:rsidRPr="00981953">
        <w:rPr>
          <w:rFonts w:ascii="仿宋" w:eastAsia="仿宋" w:hAnsi="仿宋" w:cs="仿宋"/>
          <w:sz w:val="24"/>
          <w:szCs w:val="24"/>
        </w:rPr>
        <w:t>“</w:t>
      </w:r>
      <w:r w:rsidRPr="00981953">
        <w:rPr>
          <w:rFonts w:ascii="仿宋" w:eastAsia="仿宋" w:hAnsi="仿宋" w:cs="仿宋"/>
          <w:sz w:val="24"/>
          <w:szCs w:val="24"/>
          <w:lang w:val="zh-TW" w:eastAsia="zh-TW"/>
        </w:rPr>
        <w:t>五位一体</w:t>
      </w:r>
      <w:r w:rsidRPr="00981953">
        <w:rPr>
          <w:rFonts w:ascii="仿宋" w:eastAsia="仿宋" w:hAnsi="仿宋" w:cs="仿宋"/>
          <w:sz w:val="24"/>
          <w:szCs w:val="24"/>
        </w:rPr>
        <w:t>”</w:t>
      </w:r>
      <w:r w:rsidRPr="00981953">
        <w:rPr>
          <w:rFonts w:ascii="仿宋" w:eastAsia="仿宋" w:hAnsi="仿宋" w:cs="仿宋"/>
          <w:sz w:val="24"/>
          <w:szCs w:val="24"/>
          <w:lang w:val="zh-TW" w:eastAsia="zh-TW"/>
        </w:rPr>
        <w:t>总体布局和</w:t>
      </w:r>
      <w:r w:rsidRPr="00981953">
        <w:rPr>
          <w:rFonts w:ascii="仿宋" w:eastAsia="仿宋" w:hAnsi="仿宋" w:cs="仿宋"/>
          <w:sz w:val="24"/>
          <w:szCs w:val="24"/>
        </w:rPr>
        <w:t>“</w:t>
      </w:r>
      <w:r w:rsidRPr="00981953">
        <w:rPr>
          <w:rFonts w:ascii="仿宋" w:eastAsia="仿宋" w:hAnsi="仿宋" w:cs="仿宋"/>
          <w:sz w:val="24"/>
          <w:szCs w:val="24"/>
          <w:lang w:val="zh-TW" w:eastAsia="zh-TW"/>
        </w:rPr>
        <w:t>四个全面</w:t>
      </w:r>
      <w:r w:rsidRPr="00981953">
        <w:rPr>
          <w:rFonts w:ascii="仿宋" w:eastAsia="仿宋" w:hAnsi="仿宋" w:cs="仿宋"/>
          <w:sz w:val="24"/>
          <w:szCs w:val="24"/>
        </w:rPr>
        <w:t>”</w:t>
      </w:r>
      <w:r w:rsidRPr="00981953">
        <w:rPr>
          <w:rFonts w:ascii="仿宋" w:eastAsia="仿宋" w:hAnsi="仿宋" w:cs="仿宋"/>
          <w:sz w:val="24"/>
          <w:szCs w:val="24"/>
          <w:lang w:val="zh-TW" w:eastAsia="zh-TW"/>
        </w:rPr>
        <w:t>战略布局中的决策支撑与服务功能。科技智库要紧扣新时代新目标新任务，聚焦国家重大战略部署和地方经济社会发展与产业转型升级重大战略需求，集众智、聚合力、谋大势，着力破解改革发展难题，加强自身能力建设，谋划科技智库发展新蓝图。</w:t>
      </w:r>
    </w:p>
    <w:p w:rsidR="00D73C62" w:rsidRPr="00981953" w:rsidRDefault="00EB5A73" w:rsidP="00981953">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lang w:val="zh-TW" w:eastAsia="zh-TW"/>
        </w:rPr>
        <w:t>为此</w:t>
      </w:r>
      <w:r w:rsidR="00630D27">
        <w:rPr>
          <w:rFonts w:ascii="仿宋" w:eastAsia="仿宋" w:hAnsi="仿宋" w:cs="仿宋" w:hint="eastAsia"/>
          <w:sz w:val="24"/>
          <w:szCs w:val="24"/>
          <w:lang w:val="zh-TW"/>
        </w:rPr>
        <w:t>，</w:t>
      </w:r>
      <w:r w:rsidRPr="00981953">
        <w:rPr>
          <w:rFonts w:ascii="仿宋" w:eastAsia="仿宋" w:hAnsi="仿宋" w:cs="仿宋"/>
          <w:sz w:val="24"/>
          <w:szCs w:val="24"/>
          <w:lang w:val="zh-TW" w:eastAsia="zh-TW"/>
        </w:rPr>
        <w:t>“第二届科技智库论坛”</w:t>
      </w:r>
      <w:r w:rsidR="00AE50D4">
        <w:rPr>
          <w:rFonts w:ascii="仿宋" w:eastAsia="仿宋" w:hAnsi="仿宋" w:cs="仿宋"/>
          <w:sz w:val="24"/>
          <w:szCs w:val="24"/>
          <w:lang w:val="zh-TW" w:eastAsia="zh-TW"/>
        </w:rPr>
        <w:t>将以</w:t>
      </w:r>
      <w:r w:rsidR="00AE50D4">
        <w:rPr>
          <w:rFonts w:ascii="仿宋" w:eastAsia="仿宋" w:hAnsi="仿宋" w:cs="仿宋" w:hint="eastAsia"/>
          <w:sz w:val="24"/>
          <w:szCs w:val="24"/>
          <w:lang w:val="zh-TW"/>
        </w:rPr>
        <w:t>“</w:t>
      </w:r>
      <w:r w:rsidR="00AE50D4" w:rsidRPr="00AE50D4">
        <w:rPr>
          <w:rFonts w:ascii="仿宋" w:eastAsia="仿宋" w:hAnsi="仿宋" w:cs="仿宋" w:hint="eastAsia"/>
          <w:sz w:val="24"/>
          <w:szCs w:val="24"/>
          <w:lang w:val="zh-TW" w:eastAsia="zh-TW"/>
        </w:rPr>
        <w:t>新时代新智库新动能</w:t>
      </w:r>
      <w:r w:rsidR="00AE50D4">
        <w:rPr>
          <w:rFonts w:ascii="仿宋" w:eastAsia="仿宋" w:hAnsi="仿宋" w:cs="仿宋" w:hint="eastAsia"/>
          <w:sz w:val="24"/>
          <w:szCs w:val="24"/>
          <w:lang w:val="zh-TW"/>
        </w:rPr>
        <w:t>”为主题</w:t>
      </w:r>
      <w:r w:rsidRPr="00981953">
        <w:rPr>
          <w:rFonts w:ascii="仿宋" w:eastAsia="仿宋" w:hAnsi="仿宋" w:cs="仿宋"/>
          <w:sz w:val="24"/>
          <w:szCs w:val="24"/>
          <w:lang w:val="zh-TW" w:eastAsia="zh-TW"/>
        </w:rPr>
        <w:t>，邀请</w:t>
      </w:r>
      <w:r w:rsidR="00AE50D4">
        <w:rPr>
          <w:rFonts w:ascii="仿宋" w:eastAsia="仿宋" w:hAnsi="仿宋" w:cs="仿宋"/>
          <w:sz w:val="24"/>
          <w:szCs w:val="24"/>
          <w:lang w:val="zh-TW" w:eastAsia="zh-TW"/>
        </w:rPr>
        <w:t>国内知名专家</w:t>
      </w:r>
      <w:r w:rsidR="00AE50D4">
        <w:rPr>
          <w:rFonts w:ascii="仿宋" w:eastAsia="仿宋" w:hAnsi="仿宋" w:cs="仿宋" w:hint="eastAsia"/>
          <w:sz w:val="24"/>
          <w:szCs w:val="24"/>
          <w:lang w:val="zh-TW"/>
        </w:rPr>
        <w:t>与</w:t>
      </w:r>
      <w:r w:rsidRPr="00981953">
        <w:rPr>
          <w:rFonts w:ascii="仿宋" w:eastAsia="仿宋" w:hAnsi="仿宋" w:cs="仿宋"/>
          <w:sz w:val="24"/>
          <w:szCs w:val="24"/>
          <w:lang w:val="zh-TW" w:eastAsia="zh-TW"/>
        </w:rPr>
        <w:t>全国地方科技智库联盟成员单位、</w:t>
      </w:r>
      <w:r w:rsidR="00AE50D4">
        <w:rPr>
          <w:rFonts w:ascii="仿宋" w:eastAsia="仿宋" w:hAnsi="仿宋" w:cs="仿宋"/>
          <w:sz w:val="24"/>
          <w:szCs w:val="24"/>
          <w:lang w:val="zh-TW" w:eastAsia="zh-TW"/>
        </w:rPr>
        <w:t>党政机关</w:t>
      </w:r>
      <w:r w:rsidRPr="00981953">
        <w:rPr>
          <w:rFonts w:ascii="仿宋" w:eastAsia="仿宋" w:hAnsi="仿宋" w:cs="仿宋"/>
          <w:sz w:val="24"/>
          <w:szCs w:val="24"/>
          <w:lang w:val="zh-TW"/>
        </w:rPr>
        <w:t>和民间智库专家及企业代表</w:t>
      </w:r>
      <w:r w:rsidR="00630D27">
        <w:rPr>
          <w:rFonts w:ascii="仿宋" w:eastAsia="仿宋" w:hAnsi="仿宋" w:cs="仿宋" w:hint="eastAsia"/>
          <w:sz w:val="24"/>
          <w:szCs w:val="24"/>
          <w:lang w:val="zh-TW"/>
        </w:rPr>
        <w:t>，</w:t>
      </w:r>
      <w:bookmarkStart w:id="0" w:name="_GoBack"/>
      <w:bookmarkEnd w:id="0"/>
      <w:r w:rsidR="00AE50D4">
        <w:rPr>
          <w:rFonts w:ascii="仿宋" w:eastAsia="仿宋" w:hAnsi="仿宋" w:cs="仿宋"/>
          <w:sz w:val="24"/>
          <w:szCs w:val="24"/>
          <w:lang w:val="zh-TW" w:eastAsia="zh-TW"/>
        </w:rPr>
        <w:t>共同</w:t>
      </w:r>
      <w:r w:rsidRPr="00981953">
        <w:rPr>
          <w:rFonts w:ascii="仿宋" w:eastAsia="仿宋" w:hAnsi="仿宋" w:cs="仿宋"/>
          <w:sz w:val="24"/>
          <w:szCs w:val="24"/>
          <w:lang w:val="zh-TW" w:eastAsia="zh-TW"/>
        </w:rPr>
        <w:t>探索新时代科技智库建设新定位、新模式、新作为，为</w:t>
      </w:r>
      <w:r w:rsidR="00A07E2A" w:rsidRPr="00981953">
        <w:rPr>
          <w:rFonts w:ascii="仿宋" w:eastAsia="仿宋" w:hAnsi="仿宋" w:cs="仿宋" w:hint="eastAsia"/>
          <w:sz w:val="24"/>
          <w:szCs w:val="24"/>
          <w:lang w:val="zh-TW"/>
        </w:rPr>
        <w:t>新型地方</w:t>
      </w:r>
      <w:r w:rsidRPr="00981953">
        <w:rPr>
          <w:rFonts w:ascii="仿宋" w:eastAsia="仿宋" w:hAnsi="仿宋" w:cs="仿宋"/>
          <w:sz w:val="24"/>
          <w:szCs w:val="24"/>
          <w:lang w:val="zh-TW" w:eastAsia="zh-TW"/>
        </w:rPr>
        <w:t>智库发展指明前进方向，为决胜全面建成小康社会、开启全面建设社会主义现代化国家新征程做出新贡献。</w:t>
      </w:r>
    </w:p>
    <w:p w:rsidR="00C4421D" w:rsidRPr="00313FB0" w:rsidRDefault="003B37B5" w:rsidP="00194D2E">
      <w:pPr>
        <w:pStyle w:val="ListParagraph1"/>
        <w:spacing w:beforeLines="50" w:line="400" w:lineRule="exact"/>
        <w:ind w:firstLineChars="200" w:firstLine="482"/>
        <w:jc w:val="left"/>
        <w:outlineLvl w:val="0"/>
        <w:rPr>
          <w:rFonts w:asciiTheme="majorEastAsia" w:eastAsiaTheme="majorEastAsia" w:hAnsiTheme="majorEastAsia" w:cs="楷体"/>
          <w:b/>
          <w:bCs/>
          <w:sz w:val="24"/>
          <w:szCs w:val="24"/>
          <w:lang w:val="zh-TW" w:eastAsia="zh-TW"/>
        </w:rPr>
      </w:pPr>
      <w:r w:rsidRPr="00313FB0">
        <w:rPr>
          <w:rFonts w:asciiTheme="majorEastAsia" w:eastAsiaTheme="majorEastAsia" w:hAnsiTheme="majorEastAsia" w:cs="楷体" w:hint="eastAsia"/>
          <w:b/>
          <w:bCs/>
          <w:sz w:val="24"/>
          <w:szCs w:val="24"/>
          <w:lang w:val="zh-TW"/>
        </w:rPr>
        <w:t>一</w:t>
      </w:r>
      <w:r w:rsidR="00EB5A73" w:rsidRPr="00313FB0">
        <w:rPr>
          <w:rFonts w:asciiTheme="majorEastAsia" w:eastAsiaTheme="majorEastAsia" w:hAnsiTheme="majorEastAsia" w:cs="楷体"/>
          <w:b/>
          <w:bCs/>
          <w:sz w:val="24"/>
          <w:szCs w:val="24"/>
          <w:lang w:val="zh-TW" w:eastAsia="zh-TW"/>
        </w:rPr>
        <w:t>、</w:t>
      </w:r>
      <w:r w:rsidR="00C4421D" w:rsidRPr="00313FB0">
        <w:rPr>
          <w:rFonts w:asciiTheme="majorEastAsia" w:eastAsiaTheme="majorEastAsia" w:hAnsiTheme="majorEastAsia" w:cs="楷体"/>
          <w:b/>
          <w:bCs/>
          <w:sz w:val="24"/>
          <w:szCs w:val="24"/>
          <w:lang w:val="zh-TW" w:eastAsia="zh-TW"/>
        </w:rPr>
        <w:t>组织机构</w:t>
      </w:r>
    </w:p>
    <w:p w:rsidR="00C4421D" w:rsidRPr="00AE2285" w:rsidRDefault="00C4421D" w:rsidP="00AE2285">
      <w:pPr>
        <w:spacing w:line="400" w:lineRule="exact"/>
        <w:ind w:firstLineChars="200" w:firstLine="482"/>
        <w:rPr>
          <w:rFonts w:ascii="仿宋" w:eastAsia="仿宋" w:hAnsi="仿宋" w:cs="仿宋"/>
          <w:b/>
          <w:sz w:val="24"/>
          <w:szCs w:val="24"/>
          <w:lang w:val="zh-TW"/>
        </w:rPr>
      </w:pPr>
      <w:r w:rsidRPr="00AE2285">
        <w:rPr>
          <w:rFonts w:ascii="仿宋" w:eastAsia="仿宋" w:hAnsi="仿宋" w:cs="仿宋"/>
          <w:b/>
          <w:sz w:val="24"/>
          <w:szCs w:val="24"/>
          <w:lang w:val="zh-TW"/>
        </w:rPr>
        <w:t>（一）主办单位：</w:t>
      </w:r>
    </w:p>
    <w:p w:rsidR="00C4421D" w:rsidRPr="00981953" w:rsidRDefault="00C4421D" w:rsidP="00C4421D">
      <w:pPr>
        <w:spacing w:line="400" w:lineRule="exact"/>
        <w:ind w:firstLineChars="200" w:firstLine="480"/>
        <w:rPr>
          <w:rFonts w:ascii="仿宋" w:eastAsia="仿宋" w:hAnsi="仿宋" w:cs="仿宋"/>
          <w:sz w:val="24"/>
          <w:szCs w:val="24"/>
          <w:lang w:val="zh-TW" w:eastAsia="zh-TW"/>
        </w:rPr>
      </w:pPr>
      <w:r w:rsidRPr="00981953">
        <w:rPr>
          <w:rFonts w:ascii="仿宋" w:eastAsia="仿宋" w:hAnsi="仿宋" w:cs="仿宋"/>
          <w:sz w:val="24"/>
          <w:szCs w:val="24"/>
          <w:lang w:val="zh-TW" w:eastAsia="zh-TW"/>
        </w:rPr>
        <w:t>全国地方科技智库联盟</w:t>
      </w:r>
    </w:p>
    <w:p w:rsidR="00C4421D" w:rsidRPr="00AE2285" w:rsidRDefault="00C4421D" w:rsidP="00AE2285">
      <w:pPr>
        <w:spacing w:line="400" w:lineRule="exact"/>
        <w:ind w:firstLineChars="200" w:firstLine="482"/>
        <w:rPr>
          <w:rFonts w:ascii="仿宋" w:eastAsia="仿宋" w:hAnsi="仿宋" w:cs="仿宋"/>
          <w:b/>
          <w:sz w:val="24"/>
          <w:szCs w:val="24"/>
          <w:lang w:val="zh-TW"/>
        </w:rPr>
      </w:pPr>
      <w:r w:rsidRPr="00AE2285">
        <w:rPr>
          <w:rFonts w:ascii="仿宋" w:eastAsia="仿宋" w:hAnsi="仿宋" w:cs="仿宋"/>
          <w:b/>
          <w:sz w:val="24"/>
          <w:szCs w:val="24"/>
          <w:lang w:val="zh-TW"/>
        </w:rPr>
        <w:t>（</w:t>
      </w:r>
      <w:r w:rsidRPr="00AE2285">
        <w:rPr>
          <w:rFonts w:ascii="仿宋" w:eastAsia="仿宋" w:hAnsi="仿宋" w:cs="仿宋" w:hint="eastAsia"/>
          <w:b/>
          <w:sz w:val="24"/>
          <w:szCs w:val="24"/>
          <w:lang w:val="zh-TW"/>
        </w:rPr>
        <w:t>二</w:t>
      </w:r>
      <w:r w:rsidRPr="00AE2285">
        <w:rPr>
          <w:rFonts w:ascii="仿宋" w:eastAsia="仿宋" w:hAnsi="仿宋" w:cs="仿宋"/>
          <w:b/>
          <w:sz w:val="24"/>
          <w:szCs w:val="24"/>
          <w:lang w:val="zh-TW"/>
        </w:rPr>
        <w:t>）承办单位：</w:t>
      </w:r>
    </w:p>
    <w:p w:rsidR="00C4421D" w:rsidRPr="00981953" w:rsidRDefault="00C4421D" w:rsidP="00C4421D">
      <w:pPr>
        <w:spacing w:line="400" w:lineRule="exact"/>
        <w:ind w:firstLineChars="200" w:firstLine="480"/>
        <w:rPr>
          <w:rFonts w:ascii="仿宋" w:eastAsia="仿宋" w:hAnsi="仿宋" w:cs="仿宋"/>
          <w:sz w:val="24"/>
          <w:szCs w:val="24"/>
          <w:lang w:val="zh-TW" w:eastAsia="zh-TW"/>
        </w:rPr>
      </w:pPr>
      <w:r w:rsidRPr="00981953">
        <w:rPr>
          <w:rFonts w:ascii="仿宋" w:eastAsia="仿宋" w:hAnsi="仿宋" w:cs="仿宋"/>
          <w:sz w:val="24"/>
          <w:szCs w:val="24"/>
          <w:lang w:val="zh-TW" w:eastAsia="zh-TW"/>
        </w:rPr>
        <w:t>广东省科技图书馆（广东省科技信息与发展战略研究所）</w:t>
      </w:r>
    </w:p>
    <w:p w:rsidR="002350E9" w:rsidRPr="00257DB0" w:rsidRDefault="002350E9" w:rsidP="00C4421D">
      <w:pPr>
        <w:spacing w:line="400" w:lineRule="exact"/>
        <w:ind w:firstLineChars="200" w:firstLine="480"/>
        <w:rPr>
          <w:rFonts w:ascii="仿宋" w:eastAsia="仿宋" w:hAnsi="仿宋" w:cs="仿宋"/>
          <w:sz w:val="24"/>
          <w:szCs w:val="24"/>
          <w:lang w:val="zh-TW" w:eastAsia="zh-TW"/>
        </w:rPr>
      </w:pPr>
      <w:r w:rsidRPr="00257DB0">
        <w:rPr>
          <w:rFonts w:ascii="仿宋" w:eastAsia="仿宋" w:hAnsi="仿宋" w:cs="仿宋" w:hint="eastAsia"/>
          <w:sz w:val="24"/>
          <w:szCs w:val="24"/>
          <w:lang w:val="zh-TW" w:eastAsia="zh-TW"/>
        </w:rPr>
        <w:t>重庆科技发展</w:t>
      </w:r>
      <w:r w:rsidRPr="00257DB0">
        <w:rPr>
          <w:rFonts w:ascii="仿宋" w:eastAsia="仿宋" w:hAnsi="仿宋" w:cs="仿宋"/>
          <w:sz w:val="24"/>
          <w:szCs w:val="24"/>
          <w:lang w:val="zh-TW" w:eastAsia="zh-TW"/>
        </w:rPr>
        <w:t>战略研究院</w:t>
      </w:r>
    </w:p>
    <w:p w:rsidR="00C4421D" w:rsidRPr="00257DB0" w:rsidRDefault="00C4421D" w:rsidP="00257DB0">
      <w:pPr>
        <w:spacing w:line="400" w:lineRule="exact"/>
        <w:ind w:firstLineChars="200" w:firstLine="480"/>
        <w:rPr>
          <w:rFonts w:ascii="仿宋" w:eastAsia="PMingLiU" w:hAnsi="仿宋" w:cs="仿宋"/>
          <w:sz w:val="24"/>
          <w:szCs w:val="24"/>
          <w:lang w:val="zh-TW" w:eastAsia="zh-TW"/>
        </w:rPr>
      </w:pPr>
      <w:r w:rsidRPr="00981953">
        <w:rPr>
          <w:rFonts w:ascii="仿宋" w:eastAsia="仿宋" w:hAnsi="仿宋" w:cs="仿宋"/>
          <w:sz w:val="24"/>
          <w:szCs w:val="24"/>
          <w:lang w:val="zh-TW" w:eastAsia="zh-TW"/>
        </w:rPr>
        <w:t>粤创智库科技服务（广州）有限公司</w:t>
      </w:r>
    </w:p>
    <w:p w:rsidR="00C4421D" w:rsidRPr="00AE2285" w:rsidRDefault="00C4421D" w:rsidP="00AE2285">
      <w:pPr>
        <w:spacing w:line="400" w:lineRule="exact"/>
        <w:ind w:firstLineChars="200" w:firstLine="482"/>
        <w:rPr>
          <w:rFonts w:ascii="仿宋" w:eastAsia="仿宋" w:hAnsi="仿宋" w:cs="仿宋"/>
          <w:b/>
          <w:sz w:val="24"/>
          <w:szCs w:val="24"/>
          <w:lang w:val="zh-TW"/>
        </w:rPr>
      </w:pPr>
      <w:r w:rsidRPr="00AE2285">
        <w:rPr>
          <w:rFonts w:ascii="仿宋" w:eastAsia="仿宋" w:hAnsi="仿宋" w:cs="仿宋"/>
          <w:b/>
          <w:sz w:val="24"/>
          <w:szCs w:val="24"/>
          <w:lang w:val="zh-TW"/>
        </w:rPr>
        <w:t>（三）协办单位（联盟副理事长单位）：</w:t>
      </w:r>
    </w:p>
    <w:p w:rsidR="00C4421D" w:rsidRPr="00981953" w:rsidRDefault="00C4421D" w:rsidP="00C4421D">
      <w:pPr>
        <w:spacing w:line="400" w:lineRule="exact"/>
        <w:ind w:firstLineChars="200" w:firstLine="480"/>
        <w:rPr>
          <w:rFonts w:ascii="仿宋" w:eastAsia="仿宋" w:hAnsi="仿宋" w:cs="仿宋"/>
          <w:sz w:val="24"/>
          <w:szCs w:val="24"/>
          <w:lang w:val="zh-TW" w:eastAsia="zh-TW"/>
        </w:rPr>
      </w:pPr>
      <w:r w:rsidRPr="00981953">
        <w:rPr>
          <w:rFonts w:ascii="仿宋" w:eastAsia="仿宋" w:hAnsi="仿宋" w:cs="仿宋"/>
          <w:sz w:val="24"/>
          <w:szCs w:val="24"/>
          <w:lang w:val="zh-TW" w:eastAsia="zh-TW"/>
        </w:rPr>
        <w:t>江西省科学院科技战略研究所</w:t>
      </w:r>
    </w:p>
    <w:p w:rsidR="00C4421D" w:rsidRPr="00981953" w:rsidRDefault="00C4421D" w:rsidP="00C4421D">
      <w:pPr>
        <w:spacing w:line="400" w:lineRule="exact"/>
        <w:ind w:firstLineChars="200" w:firstLine="480"/>
        <w:rPr>
          <w:rFonts w:ascii="仿宋" w:eastAsia="仿宋" w:hAnsi="仿宋" w:cs="仿宋"/>
          <w:sz w:val="24"/>
          <w:szCs w:val="24"/>
          <w:lang w:val="zh-TW" w:eastAsia="zh-TW"/>
        </w:rPr>
      </w:pPr>
      <w:r w:rsidRPr="00981953">
        <w:rPr>
          <w:rFonts w:ascii="仿宋" w:eastAsia="仿宋" w:hAnsi="仿宋" w:cs="仿宋"/>
          <w:sz w:val="24"/>
          <w:szCs w:val="24"/>
          <w:lang w:val="zh-TW" w:eastAsia="zh-TW"/>
        </w:rPr>
        <w:t>山东省科技发展战略研究所</w:t>
      </w:r>
    </w:p>
    <w:p w:rsidR="00C4421D" w:rsidRPr="00981953" w:rsidRDefault="00C4421D" w:rsidP="00C4421D">
      <w:pPr>
        <w:spacing w:line="400" w:lineRule="exact"/>
        <w:ind w:firstLineChars="200" w:firstLine="480"/>
        <w:rPr>
          <w:rFonts w:ascii="仿宋" w:eastAsia="仿宋" w:hAnsi="仿宋" w:cs="仿宋"/>
          <w:sz w:val="24"/>
          <w:szCs w:val="24"/>
          <w:lang w:val="zh-TW" w:eastAsia="zh-TW"/>
        </w:rPr>
      </w:pPr>
      <w:r w:rsidRPr="00981953">
        <w:rPr>
          <w:rFonts w:ascii="仿宋" w:eastAsia="仿宋" w:hAnsi="仿宋" w:cs="仿宋"/>
          <w:sz w:val="24"/>
          <w:szCs w:val="24"/>
          <w:lang w:val="zh-TW" w:eastAsia="zh-TW"/>
        </w:rPr>
        <w:t>浙江省科技发展战略研究院</w:t>
      </w:r>
    </w:p>
    <w:p w:rsidR="00C4421D" w:rsidRPr="00981953" w:rsidRDefault="00C4421D" w:rsidP="00C4421D">
      <w:pPr>
        <w:spacing w:line="400" w:lineRule="exact"/>
        <w:ind w:firstLineChars="200" w:firstLine="480"/>
        <w:rPr>
          <w:rFonts w:ascii="仿宋" w:eastAsia="仿宋" w:hAnsi="仿宋" w:cs="仿宋"/>
          <w:sz w:val="24"/>
          <w:szCs w:val="24"/>
          <w:lang w:val="zh-TW" w:eastAsia="zh-TW"/>
        </w:rPr>
      </w:pPr>
      <w:r w:rsidRPr="00981953">
        <w:rPr>
          <w:rFonts w:ascii="仿宋" w:eastAsia="仿宋" w:hAnsi="仿宋" w:cs="仿宋"/>
          <w:sz w:val="24"/>
          <w:szCs w:val="24"/>
          <w:lang w:val="zh-TW" w:eastAsia="zh-TW"/>
        </w:rPr>
        <w:t>中国科学院成都文献情报中心</w:t>
      </w:r>
    </w:p>
    <w:p w:rsidR="00C4421D" w:rsidRPr="00981953" w:rsidRDefault="00C4421D" w:rsidP="00C4421D">
      <w:pPr>
        <w:spacing w:line="400" w:lineRule="exact"/>
        <w:ind w:firstLineChars="200" w:firstLine="480"/>
        <w:rPr>
          <w:rFonts w:ascii="仿宋" w:eastAsia="仿宋" w:hAnsi="仿宋" w:cs="仿宋"/>
          <w:sz w:val="24"/>
          <w:szCs w:val="24"/>
          <w:lang w:val="zh-TW" w:eastAsia="zh-TW"/>
        </w:rPr>
      </w:pPr>
      <w:r w:rsidRPr="00981953">
        <w:rPr>
          <w:rFonts w:ascii="仿宋" w:eastAsia="仿宋" w:hAnsi="仿宋" w:cs="仿宋"/>
          <w:sz w:val="24"/>
          <w:szCs w:val="24"/>
          <w:lang w:val="zh-TW" w:eastAsia="zh-TW"/>
        </w:rPr>
        <w:t>北京科学学研究中心</w:t>
      </w:r>
    </w:p>
    <w:p w:rsidR="00C4421D" w:rsidRPr="00981953" w:rsidRDefault="00C4421D" w:rsidP="00C4421D">
      <w:pPr>
        <w:spacing w:line="400" w:lineRule="exact"/>
        <w:ind w:firstLineChars="200" w:firstLine="480"/>
        <w:rPr>
          <w:rFonts w:ascii="仿宋" w:eastAsia="仿宋" w:hAnsi="仿宋" w:cs="仿宋"/>
          <w:sz w:val="24"/>
          <w:szCs w:val="24"/>
          <w:lang w:val="zh-TW" w:eastAsia="zh-TW"/>
        </w:rPr>
      </w:pPr>
      <w:r w:rsidRPr="00981953">
        <w:rPr>
          <w:rFonts w:ascii="仿宋" w:eastAsia="仿宋" w:hAnsi="仿宋" w:cs="仿宋"/>
          <w:sz w:val="24"/>
          <w:szCs w:val="24"/>
          <w:lang w:val="zh-TW" w:eastAsia="zh-TW"/>
        </w:rPr>
        <w:t>甘肃省科学院文献情报中心</w:t>
      </w:r>
    </w:p>
    <w:p w:rsidR="00C4421D" w:rsidRPr="00981953" w:rsidRDefault="00C4421D" w:rsidP="00C4421D">
      <w:pPr>
        <w:spacing w:line="400" w:lineRule="exact"/>
        <w:ind w:firstLineChars="200" w:firstLine="480"/>
        <w:rPr>
          <w:rFonts w:ascii="仿宋" w:eastAsia="仿宋" w:hAnsi="仿宋" w:cs="仿宋"/>
          <w:sz w:val="24"/>
          <w:szCs w:val="24"/>
          <w:lang w:val="zh-TW" w:eastAsia="zh-TW"/>
        </w:rPr>
      </w:pPr>
      <w:r w:rsidRPr="00981953">
        <w:rPr>
          <w:rFonts w:ascii="仿宋" w:eastAsia="仿宋" w:hAnsi="仿宋" w:cs="仿宋"/>
          <w:sz w:val="24"/>
          <w:szCs w:val="24"/>
          <w:lang w:val="zh-TW" w:eastAsia="zh-TW"/>
        </w:rPr>
        <w:lastRenderedPageBreak/>
        <w:t>南阳发展战略研究院</w:t>
      </w:r>
    </w:p>
    <w:p w:rsidR="00D73C62" w:rsidRPr="00313FB0" w:rsidRDefault="00C4421D" w:rsidP="00194D2E">
      <w:pPr>
        <w:pStyle w:val="ListParagraph1"/>
        <w:spacing w:beforeLines="50" w:line="400" w:lineRule="exact"/>
        <w:ind w:firstLineChars="200" w:firstLine="482"/>
        <w:jc w:val="left"/>
        <w:outlineLvl w:val="0"/>
        <w:rPr>
          <w:rFonts w:asciiTheme="majorEastAsia" w:eastAsiaTheme="majorEastAsia" w:hAnsiTheme="majorEastAsia" w:cs="楷体"/>
          <w:b/>
          <w:bCs/>
          <w:sz w:val="24"/>
          <w:szCs w:val="24"/>
          <w:lang w:val="zh-TW"/>
        </w:rPr>
      </w:pPr>
      <w:r w:rsidRPr="00313FB0">
        <w:rPr>
          <w:rFonts w:asciiTheme="majorEastAsia" w:eastAsiaTheme="majorEastAsia" w:hAnsiTheme="majorEastAsia" w:cs="楷体" w:hint="eastAsia"/>
          <w:b/>
          <w:bCs/>
          <w:sz w:val="24"/>
          <w:szCs w:val="24"/>
          <w:lang w:val="zh-TW"/>
        </w:rPr>
        <w:t>二</w:t>
      </w:r>
      <w:r w:rsidRPr="00313FB0">
        <w:rPr>
          <w:rFonts w:asciiTheme="majorEastAsia" w:eastAsiaTheme="majorEastAsia" w:hAnsiTheme="majorEastAsia" w:cs="楷体"/>
          <w:b/>
          <w:bCs/>
          <w:sz w:val="24"/>
          <w:szCs w:val="24"/>
          <w:lang w:val="zh-TW"/>
        </w:rPr>
        <w:t>、</w:t>
      </w:r>
      <w:r w:rsidR="00EB5A73" w:rsidRPr="00313FB0">
        <w:rPr>
          <w:rFonts w:asciiTheme="majorEastAsia" w:eastAsiaTheme="majorEastAsia" w:hAnsiTheme="majorEastAsia" w:cs="楷体"/>
          <w:b/>
          <w:bCs/>
          <w:sz w:val="24"/>
          <w:szCs w:val="24"/>
          <w:lang w:val="zh-TW"/>
        </w:rPr>
        <w:t>论坛名称及主题</w:t>
      </w:r>
    </w:p>
    <w:p w:rsidR="00D73C62" w:rsidRPr="00981953" w:rsidRDefault="00EB5A73" w:rsidP="00AE2285">
      <w:pPr>
        <w:spacing w:line="400" w:lineRule="exact"/>
        <w:ind w:firstLineChars="200" w:firstLine="482"/>
        <w:rPr>
          <w:rFonts w:ascii="仿宋" w:eastAsia="仿宋" w:hAnsi="仿宋" w:cs="仿宋"/>
          <w:sz w:val="24"/>
          <w:szCs w:val="24"/>
        </w:rPr>
      </w:pPr>
      <w:r w:rsidRPr="00AE2285">
        <w:rPr>
          <w:rFonts w:ascii="仿宋" w:eastAsia="仿宋" w:hAnsi="仿宋" w:cs="仿宋"/>
          <w:b/>
          <w:sz w:val="24"/>
          <w:szCs w:val="24"/>
          <w:lang w:val="zh-TW"/>
        </w:rPr>
        <w:t>名称：</w:t>
      </w:r>
      <w:r w:rsidRPr="00981953">
        <w:rPr>
          <w:rFonts w:ascii="仿宋" w:eastAsia="仿宋" w:hAnsi="仿宋" w:cs="仿宋"/>
          <w:sz w:val="24"/>
          <w:szCs w:val="24"/>
          <w:lang w:val="zh-TW" w:eastAsia="zh-TW"/>
        </w:rPr>
        <w:t>第二届科技智库论坛</w:t>
      </w:r>
      <w:r w:rsidRPr="00981953">
        <w:rPr>
          <w:rFonts w:ascii="仿宋" w:eastAsia="仿宋" w:hAnsi="仿宋" w:cs="仿宋"/>
          <w:sz w:val="24"/>
          <w:szCs w:val="24"/>
        </w:rPr>
        <w:t>2018·</w:t>
      </w:r>
      <w:r w:rsidRPr="00981953">
        <w:rPr>
          <w:rFonts w:ascii="仿宋" w:eastAsia="仿宋" w:hAnsi="仿宋" w:cs="仿宋"/>
          <w:sz w:val="24"/>
          <w:szCs w:val="24"/>
          <w:lang w:val="zh-TW" w:eastAsia="zh-TW"/>
        </w:rPr>
        <w:t>广州</w:t>
      </w:r>
    </w:p>
    <w:p w:rsidR="00D73C62" w:rsidRDefault="00EB5A73" w:rsidP="00AE2285">
      <w:pPr>
        <w:spacing w:line="400" w:lineRule="exact"/>
        <w:ind w:firstLineChars="200" w:firstLine="482"/>
        <w:rPr>
          <w:rFonts w:ascii="仿宋" w:eastAsia="仿宋" w:hAnsi="仿宋" w:cs="仿宋"/>
          <w:sz w:val="24"/>
          <w:szCs w:val="24"/>
          <w:lang w:val="zh-TW"/>
        </w:rPr>
      </w:pPr>
      <w:r w:rsidRPr="00AE2285">
        <w:rPr>
          <w:rFonts w:ascii="仿宋" w:eastAsia="仿宋" w:hAnsi="仿宋" w:cs="仿宋"/>
          <w:b/>
          <w:sz w:val="24"/>
          <w:szCs w:val="24"/>
          <w:lang w:val="zh-TW"/>
        </w:rPr>
        <w:t>主题：</w:t>
      </w:r>
      <w:r w:rsidR="00576BB9" w:rsidRPr="00981953">
        <w:rPr>
          <w:rFonts w:ascii="仿宋" w:eastAsia="仿宋" w:hAnsi="仿宋" w:cs="仿宋"/>
          <w:sz w:val="24"/>
          <w:szCs w:val="24"/>
          <w:lang w:val="zh-TW" w:eastAsia="zh-TW"/>
        </w:rPr>
        <w:t>新时代 新智库 新动能</w:t>
      </w:r>
      <w:r w:rsidRPr="00981953">
        <w:rPr>
          <w:rFonts w:ascii="仿宋" w:eastAsia="仿宋" w:hAnsi="仿宋" w:cs="仿宋"/>
          <w:sz w:val="24"/>
          <w:szCs w:val="24"/>
          <w:lang w:val="zh-TW" w:eastAsia="zh-TW"/>
        </w:rPr>
        <w:t xml:space="preserve">　</w:t>
      </w:r>
    </w:p>
    <w:p w:rsidR="00C4421D" w:rsidRPr="00313FB0" w:rsidRDefault="00CA363A" w:rsidP="00194D2E">
      <w:pPr>
        <w:pStyle w:val="ListParagraph1"/>
        <w:spacing w:beforeLines="50" w:line="400" w:lineRule="exact"/>
        <w:ind w:firstLineChars="200" w:firstLine="482"/>
        <w:jc w:val="left"/>
        <w:outlineLvl w:val="0"/>
        <w:rPr>
          <w:rFonts w:asciiTheme="majorEastAsia" w:eastAsiaTheme="majorEastAsia" w:hAnsiTheme="majorEastAsia" w:cs="楷体"/>
          <w:b/>
          <w:bCs/>
          <w:sz w:val="24"/>
          <w:szCs w:val="24"/>
          <w:lang w:val="zh-TW"/>
        </w:rPr>
      </w:pPr>
      <w:r>
        <w:rPr>
          <w:rFonts w:asciiTheme="majorEastAsia" w:eastAsiaTheme="majorEastAsia" w:hAnsiTheme="majorEastAsia" w:cs="楷体" w:hint="eastAsia"/>
          <w:b/>
          <w:bCs/>
          <w:sz w:val="24"/>
          <w:szCs w:val="24"/>
          <w:lang w:val="zh-TW"/>
        </w:rPr>
        <w:t>三、分论坛议题</w:t>
      </w:r>
    </w:p>
    <w:p w:rsidR="00C4421D" w:rsidRPr="00981953" w:rsidRDefault="00C4421D" w:rsidP="00C4421D">
      <w:pPr>
        <w:spacing w:line="400" w:lineRule="exact"/>
        <w:ind w:firstLineChars="200" w:firstLine="480"/>
        <w:rPr>
          <w:rFonts w:ascii="仿宋" w:eastAsia="仿宋" w:hAnsi="仿宋" w:cs="仿宋"/>
          <w:b/>
          <w:bCs/>
          <w:sz w:val="24"/>
          <w:szCs w:val="24"/>
        </w:rPr>
      </w:pPr>
      <w:r w:rsidRPr="00981953">
        <w:rPr>
          <w:rFonts w:ascii="仿宋" w:eastAsia="仿宋" w:hAnsi="仿宋" w:cs="仿宋"/>
          <w:sz w:val="24"/>
          <w:szCs w:val="24"/>
          <w:lang w:val="zh-TW" w:eastAsia="zh-TW"/>
        </w:rPr>
        <w:t>根据会议主旨，设置</w:t>
      </w:r>
      <w:r w:rsidRPr="00981953">
        <w:rPr>
          <w:rFonts w:ascii="仿宋" w:eastAsia="仿宋" w:hAnsi="仿宋" w:cs="仿宋"/>
          <w:sz w:val="24"/>
          <w:szCs w:val="24"/>
        </w:rPr>
        <w:t>3</w:t>
      </w:r>
      <w:r w:rsidRPr="00981953">
        <w:rPr>
          <w:rFonts w:ascii="仿宋" w:eastAsia="仿宋" w:hAnsi="仿宋" w:cs="仿宋"/>
          <w:sz w:val="24"/>
          <w:szCs w:val="24"/>
          <w:lang w:val="zh-TW" w:eastAsia="zh-TW"/>
        </w:rPr>
        <w:t>个专题分论坛会场，围绕科技智库服务于区域科技创新重大发展战略、服务于实体经济振兴以及科技智库体系与能力建设三方面内容探索新时代科技智库的建设。</w:t>
      </w:r>
    </w:p>
    <w:p w:rsidR="00C4421D" w:rsidRPr="00AE2285" w:rsidRDefault="00C4421D" w:rsidP="00C4421D">
      <w:pPr>
        <w:spacing w:line="400" w:lineRule="exact"/>
        <w:ind w:firstLineChars="200" w:firstLine="482"/>
        <w:rPr>
          <w:rFonts w:ascii="仿宋" w:eastAsia="仿宋" w:hAnsi="仿宋" w:cs="仿宋"/>
          <w:b/>
          <w:sz w:val="24"/>
          <w:szCs w:val="24"/>
          <w:lang w:val="zh-TW"/>
        </w:rPr>
      </w:pPr>
      <w:r w:rsidRPr="00AE2285">
        <w:rPr>
          <w:rFonts w:ascii="仿宋" w:eastAsia="仿宋" w:hAnsi="仿宋" w:cs="仿宋"/>
          <w:b/>
          <w:sz w:val="24"/>
          <w:szCs w:val="24"/>
          <w:lang w:val="zh-TW"/>
        </w:rPr>
        <w:t>专题论坛1：科技智库支撑区域重大发展战略</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lang w:val="zh-TW" w:eastAsia="zh-TW"/>
        </w:rPr>
        <w:t>主要议题：</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1</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主要国家重大区域创新战略；</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2</w:t>
      </w:r>
      <w:r w:rsidR="003038EF">
        <w:rPr>
          <w:rFonts w:ascii="仿宋" w:eastAsia="仿宋" w:hAnsi="仿宋" w:cs="仿宋" w:hint="eastAsia"/>
          <w:sz w:val="24"/>
          <w:szCs w:val="24"/>
          <w:lang w:val="zh-TW"/>
        </w:rPr>
        <w:t>.</w:t>
      </w:r>
      <w:r w:rsidRPr="00981953">
        <w:rPr>
          <w:rFonts w:ascii="仿宋" w:eastAsia="仿宋" w:hAnsi="仿宋" w:cs="仿宋"/>
          <w:sz w:val="24"/>
          <w:szCs w:val="24"/>
        </w:rPr>
        <w:t>“</w:t>
      </w:r>
      <w:r w:rsidRPr="00981953">
        <w:rPr>
          <w:rFonts w:ascii="仿宋" w:eastAsia="仿宋" w:hAnsi="仿宋" w:cs="仿宋"/>
          <w:sz w:val="24"/>
          <w:szCs w:val="24"/>
          <w:lang w:val="zh-TW" w:eastAsia="zh-TW"/>
        </w:rPr>
        <w:t>一带一路</w:t>
      </w:r>
      <w:r w:rsidRPr="00981953">
        <w:rPr>
          <w:rFonts w:ascii="仿宋" w:eastAsia="仿宋" w:hAnsi="仿宋" w:cs="仿宋"/>
          <w:sz w:val="24"/>
          <w:szCs w:val="24"/>
        </w:rPr>
        <w:t>”</w:t>
      </w:r>
      <w:r w:rsidRPr="00981953">
        <w:rPr>
          <w:rFonts w:ascii="仿宋" w:eastAsia="仿宋" w:hAnsi="仿宋" w:cs="仿宋"/>
          <w:sz w:val="24"/>
          <w:szCs w:val="24"/>
          <w:lang w:val="zh-TW" w:eastAsia="zh-TW"/>
        </w:rPr>
        <w:t>、</w:t>
      </w:r>
      <w:r w:rsidRPr="00981953">
        <w:rPr>
          <w:rFonts w:ascii="仿宋" w:eastAsia="仿宋" w:hAnsi="仿宋" w:cs="仿宋"/>
          <w:sz w:val="24"/>
          <w:szCs w:val="24"/>
        </w:rPr>
        <w:t>“</w:t>
      </w:r>
      <w:r w:rsidRPr="00981953">
        <w:rPr>
          <w:rFonts w:ascii="仿宋" w:eastAsia="仿宋" w:hAnsi="仿宋" w:cs="仿宋"/>
          <w:sz w:val="24"/>
          <w:szCs w:val="24"/>
          <w:lang w:val="zh-TW" w:eastAsia="zh-TW"/>
        </w:rPr>
        <w:t>长江经济带</w:t>
      </w:r>
      <w:r w:rsidRPr="00981953">
        <w:rPr>
          <w:rFonts w:ascii="仿宋" w:eastAsia="仿宋" w:hAnsi="仿宋" w:cs="仿宋"/>
          <w:sz w:val="24"/>
          <w:szCs w:val="24"/>
        </w:rPr>
        <w:t>”</w:t>
      </w:r>
      <w:r w:rsidRPr="00981953">
        <w:rPr>
          <w:rFonts w:ascii="仿宋" w:eastAsia="仿宋" w:hAnsi="仿宋" w:cs="仿宋"/>
          <w:sz w:val="24"/>
          <w:szCs w:val="24"/>
          <w:lang w:val="zh-TW" w:eastAsia="zh-TW"/>
        </w:rPr>
        <w:t>、</w:t>
      </w:r>
      <w:r w:rsidRPr="00981953">
        <w:rPr>
          <w:rFonts w:ascii="仿宋" w:eastAsia="仿宋" w:hAnsi="仿宋" w:cs="仿宋"/>
          <w:sz w:val="24"/>
          <w:szCs w:val="24"/>
        </w:rPr>
        <w:t>“</w:t>
      </w:r>
      <w:r w:rsidRPr="00981953">
        <w:rPr>
          <w:rFonts w:ascii="仿宋" w:eastAsia="仿宋" w:hAnsi="仿宋" w:cs="仿宋"/>
          <w:sz w:val="24"/>
          <w:szCs w:val="24"/>
          <w:lang w:val="zh-TW" w:eastAsia="zh-TW"/>
        </w:rPr>
        <w:t>京津冀协调发展</w:t>
      </w:r>
      <w:r w:rsidRPr="00981953">
        <w:rPr>
          <w:rFonts w:ascii="仿宋" w:eastAsia="仿宋" w:hAnsi="仿宋" w:cs="仿宋"/>
          <w:sz w:val="24"/>
          <w:szCs w:val="24"/>
        </w:rPr>
        <w:t>”</w:t>
      </w:r>
      <w:r w:rsidRPr="00981953">
        <w:rPr>
          <w:rFonts w:ascii="仿宋" w:eastAsia="仿宋" w:hAnsi="仿宋" w:cs="仿宋"/>
          <w:sz w:val="24"/>
          <w:szCs w:val="24"/>
          <w:lang w:val="zh-TW" w:eastAsia="zh-TW"/>
        </w:rPr>
        <w:t>等重大区域科技发展战略；</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3</w:t>
      </w:r>
      <w:r w:rsidR="003038EF">
        <w:rPr>
          <w:rFonts w:ascii="仿宋" w:eastAsia="仿宋" w:hAnsi="仿宋" w:cs="仿宋" w:hint="eastAsia"/>
          <w:sz w:val="24"/>
          <w:szCs w:val="24"/>
        </w:rPr>
        <w:t>.</w:t>
      </w:r>
      <w:r w:rsidRPr="00981953">
        <w:rPr>
          <w:rFonts w:ascii="仿宋" w:eastAsia="仿宋" w:hAnsi="仿宋" w:cs="仿宋"/>
          <w:sz w:val="24"/>
          <w:szCs w:val="24"/>
          <w:lang w:val="zh-TW" w:eastAsia="zh-TW"/>
        </w:rPr>
        <w:t>粤港澳大湾区、纽约湾区、东京湾区、旧金山湾区等区域创新体系建设；</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4</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全面创新改革试验区建设；</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5</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科技创新走廊建设；</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6</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科技创新中心与科学中心建设；</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7</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自由贸易区与自由贸易港建设；</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8</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长三角、京津冀、珠三角等区域创新体系建设；</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9</w:t>
      </w:r>
      <w:r w:rsidR="003038EF">
        <w:rPr>
          <w:rFonts w:ascii="仿宋" w:eastAsia="仿宋" w:hAnsi="仿宋" w:cs="仿宋" w:hint="eastAsia"/>
          <w:b/>
          <w:bCs/>
          <w:sz w:val="24"/>
          <w:szCs w:val="24"/>
          <w:lang w:val="zh-TW"/>
        </w:rPr>
        <w:t>.</w:t>
      </w:r>
      <w:r w:rsidRPr="00981953">
        <w:rPr>
          <w:rFonts w:ascii="仿宋" w:eastAsia="仿宋" w:hAnsi="仿宋" w:cs="仿宋"/>
          <w:sz w:val="24"/>
          <w:szCs w:val="24"/>
          <w:lang w:val="zh-TW" w:eastAsia="zh-TW"/>
        </w:rPr>
        <w:t>科技对口帮扶、科技精准扶贫；</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10</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科技政策与科技体制改革；</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11</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区域创新发展评价；</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12</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其它区域创新和服务的理论方法与实践案例。</w:t>
      </w:r>
    </w:p>
    <w:p w:rsidR="00C4421D" w:rsidRPr="00AE2285" w:rsidRDefault="00C4421D" w:rsidP="00C4421D">
      <w:pPr>
        <w:spacing w:line="400" w:lineRule="exact"/>
        <w:ind w:firstLineChars="200" w:firstLine="482"/>
        <w:rPr>
          <w:rFonts w:ascii="仿宋" w:eastAsia="仿宋" w:hAnsi="仿宋" w:cs="仿宋"/>
          <w:b/>
          <w:sz w:val="24"/>
          <w:szCs w:val="24"/>
          <w:lang w:val="zh-TW"/>
        </w:rPr>
      </w:pPr>
      <w:r w:rsidRPr="00AE2285">
        <w:rPr>
          <w:rFonts w:ascii="仿宋" w:eastAsia="仿宋" w:hAnsi="仿宋" w:cs="仿宋"/>
          <w:b/>
          <w:sz w:val="24"/>
          <w:szCs w:val="24"/>
          <w:lang w:val="zh-TW"/>
        </w:rPr>
        <w:t>专题论坛2：科技智库服务实体经济振兴</w:t>
      </w:r>
    </w:p>
    <w:p w:rsidR="00C4421D" w:rsidRPr="00981953" w:rsidRDefault="00C4421D" w:rsidP="00C4421D">
      <w:pPr>
        <w:spacing w:line="400" w:lineRule="exact"/>
        <w:ind w:firstLineChars="200" w:firstLine="480"/>
        <w:rPr>
          <w:rFonts w:ascii="仿宋" w:eastAsia="仿宋" w:hAnsi="仿宋" w:cs="仿宋"/>
          <w:sz w:val="24"/>
          <w:szCs w:val="24"/>
          <w:lang w:val="zh-TW" w:eastAsia="zh-TW"/>
        </w:rPr>
      </w:pPr>
      <w:r w:rsidRPr="00981953">
        <w:rPr>
          <w:rFonts w:ascii="仿宋" w:eastAsia="仿宋" w:hAnsi="仿宋" w:cs="仿宋"/>
          <w:sz w:val="24"/>
          <w:szCs w:val="24"/>
          <w:lang w:val="zh-TW" w:eastAsia="zh-TW"/>
        </w:rPr>
        <w:t>主要议题：</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1</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科技创新与供给侧结构性改革；</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2</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科技创新与现代化产业体系建设；</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3</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技术革命与新产业、新业态、新模式培育；</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4</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互联网、大数据、人工智能与实体经济深度融合；</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5</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中国制造</w:t>
      </w:r>
      <w:r w:rsidRPr="00981953">
        <w:rPr>
          <w:rFonts w:ascii="仿宋" w:eastAsia="仿宋" w:hAnsi="仿宋" w:cs="仿宋"/>
          <w:sz w:val="24"/>
          <w:szCs w:val="24"/>
        </w:rPr>
        <w:t>2025</w:t>
      </w:r>
      <w:r w:rsidRPr="00981953">
        <w:rPr>
          <w:rFonts w:ascii="仿宋" w:eastAsia="仿宋" w:hAnsi="仿宋" w:cs="仿宋"/>
          <w:sz w:val="24"/>
          <w:szCs w:val="24"/>
          <w:lang w:val="zh-TW" w:eastAsia="zh-TW"/>
        </w:rPr>
        <w:t>与关键共性技术、前沿引领技术、现代工程技术、颠覆性技术创新；</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6</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创新型产业集群发展；</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7</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科技产业金融融合发展；</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8</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重大产业平台和载体建设；</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lastRenderedPageBreak/>
        <w:t>9</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知识产权战略；</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10</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创新型人才发展体制机制；</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11</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生态文明建设的重大科技战略问题；</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12</w:t>
      </w:r>
      <w:r w:rsidR="003038EF">
        <w:rPr>
          <w:rFonts w:ascii="仿宋" w:eastAsia="仿宋" w:hAnsi="仿宋" w:cs="仿宋" w:hint="eastAsia"/>
          <w:sz w:val="24"/>
          <w:szCs w:val="24"/>
          <w:lang w:val="zh-TW"/>
        </w:rPr>
        <w:t>.</w:t>
      </w:r>
      <w:r w:rsidRPr="00981953">
        <w:rPr>
          <w:rFonts w:ascii="仿宋" w:eastAsia="仿宋" w:hAnsi="仿宋" w:cs="仿宋"/>
          <w:sz w:val="24"/>
          <w:szCs w:val="24"/>
          <w:lang w:val="zh-TW" w:eastAsia="zh-TW"/>
        </w:rPr>
        <w:t>军民融合发展。</w:t>
      </w:r>
    </w:p>
    <w:p w:rsidR="00C4421D" w:rsidRPr="00AE2285" w:rsidRDefault="00C4421D" w:rsidP="00C4421D">
      <w:pPr>
        <w:spacing w:line="400" w:lineRule="exact"/>
        <w:ind w:firstLineChars="200" w:firstLine="482"/>
        <w:rPr>
          <w:rFonts w:ascii="仿宋" w:eastAsia="仿宋" w:hAnsi="仿宋" w:cs="仿宋"/>
          <w:b/>
          <w:sz w:val="24"/>
          <w:szCs w:val="24"/>
          <w:lang w:val="zh-TW"/>
        </w:rPr>
      </w:pPr>
      <w:r w:rsidRPr="00AE2285">
        <w:rPr>
          <w:rFonts w:ascii="仿宋" w:eastAsia="仿宋" w:hAnsi="仿宋" w:cs="仿宋"/>
          <w:b/>
          <w:sz w:val="24"/>
          <w:szCs w:val="24"/>
          <w:lang w:val="zh-TW"/>
        </w:rPr>
        <w:t>专题论坛3：科技智库治理体系与服务能力建设</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hint="eastAsia"/>
          <w:sz w:val="24"/>
          <w:szCs w:val="24"/>
        </w:rPr>
        <w:t>主要议题：</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1</w:t>
      </w:r>
      <w:r w:rsidR="00683936">
        <w:rPr>
          <w:rFonts w:ascii="仿宋" w:eastAsia="仿宋" w:hAnsi="仿宋" w:cs="仿宋" w:hint="eastAsia"/>
          <w:sz w:val="24"/>
          <w:szCs w:val="24"/>
          <w:lang w:val="zh-TW"/>
        </w:rPr>
        <w:t>.</w:t>
      </w:r>
      <w:r w:rsidRPr="00981953">
        <w:rPr>
          <w:rFonts w:ascii="仿宋" w:eastAsia="仿宋" w:hAnsi="仿宋" w:cs="仿宋"/>
          <w:sz w:val="24"/>
          <w:szCs w:val="24"/>
          <w:lang w:val="zh-TW" w:eastAsia="zh-TW"/>
        </w:rPr>
        <w:t>科技智库评价；</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2</w:t>
      </w:r>
      <w:r w:rsidR="00683936">
        <w:rPr>
          <w:rFonts w:ascii="仿宋" w:eastAsia="仿宋" w:hAnsi="仿宋" w:cs="仿宋" w:hint="eastAsia"/>
          <w:sz w:val="24"/>
          <w:szCs w:val="24"/>
          <w:lang w:val="zh-TW"/>
        </w:rPr>
        <w:t>.</w:t>
      </w:r>
      <w:r w:rsidRPr="00981953">
        <w:rPr>
          <w:rFonts w:ascii="仿宋" w:eastAsia="仿宋" w:hAnsi="仿宋" w:cs="仿宋"/>
          <w:sz w:val="24"/>
          <w:szCs w:val="24"/>
          <w:lang w:val="zh-TW" w:eastAsia="zh-TW"/>
        </w:rPr>
        <w:t>科技智库治理体系和运行机制建设；</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3</w:t>
      </w:r>
      <w:r w:rsidR="00683936">
        <w:rPr>
          <w:rFonts w:ascii="仿宋" w:eastAsia="仿宋" w:hAnsi="仿宋" w:cs="仿宋" w:hint="eastAsia"/>
          <w:sz w:val="24"/>
          <w:szCs w:val="24"/>
          <w:lang w:val="zh-TW"/>
        </w:rPr>
        <w:t>.</w:t>
      </w:r>
      <w:r w:rsidRPr="00981953">
        <w:rPr>
          <w:rFonts w:ascii="仿宋" w:eastAsia="仿宋" w:hAnsi="仿宋" w:cs="仿宋"/>
          <w:sz w:val="24"/>
          <w:szCs w:val="24"/>
          <w:lang w:val="zh-TW" w:eastAsia="zh-TW"/>
        </w:rPr>
        <w:t>战略情报研究理论前沿（科技情报学、科学计量学、学科领域信息学等情报学、信息学、数据科学、科学学、政策学、大数据等方面的创新型理论与方法）；</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4</w:t>
      </w:r>
      <w:r w:rsidR="00683936">
        <w:rPr>
          <w:rFonts w:ascii="仿宋" w:eastAsia="仿宋" w:hAnsi="仿宋" w:cs="仿宋" w:hint="eastAsia"/>
          <w:sz w:val="24"/>
          <w:szCs w:val="24"/>
          <w:lang w:val="zh-TW"/>
        </w:rPr>
        <w:t>.</w:t>
      </w:r>
      <w:r w:rsidRPr="00981953">
        <w:rPr>
          <w:rFonts w:ascii="仿宋" w:eastAsia="仿宋" w:hAnsi="仿宋" w:cs="仿宋"/>
          <w:sz w:val="24"/>
          <w:szCs w:val="24"/>
          <w:lang w:val="zh-TW" w:eastAsia="zh-TW"/>
        </w:rPr>
        <w:t>战略情报研究平台工具；</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5</w:t>
      </w:r>
      <w:r w:rsidR="00683936">
        <w:rPr>
          <w:rFonts w:ascii="仿宋" w:eastAsia="仿宋" w:hAnsi="仿宋" w:cs="仿宋" w:hint="eastAsia"/>
          <w:sz w:val="24"/>
          <w:szCs w:val="24"/>
          <w:lang w:val="zh-TW"/>
        </w:rPr>
        <w:t>.</w:t>
      </w:r>
      <w:r w:rsidRPr="00981953">
        <w:rPr>
          <w:rFonts w:ascii="仿宋" w:eastAsia="仿宋" w:hAnsi="仿宋" w:cs="仿宋"/>
          <w:sz w:val="24"/>
          <w:szCs w:val="24"/>
          <w:lang w:val="zh-TW" w:eastAsia="zh-TW"/>
        </w:rPr>
        <w:t>科技智库建设成果与经验；</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6</w:t>
      </w:r>
      <w:r w:rsidR="00683936">
        <w:rPr>
          <w:rFonts w:ascii="仿宋" w:eastAsia="仿宋" w:hAnsi="仿宋" w:cs="仿宋" w:hint="eastAsia"/>
          <w:sz w:val="24"/>
          <w:szCs w:val="24"/>
          <w:lang w:val="zh-TW"/>
        </w:rPr>
        <w:t>.</w:t>
      </w:r>
      <w:r w:rsidRPr="00981953">
        <w:rPr>
          <w:rFonts w:ascii="仿宋" w:eastAsia="仿宋" w:hAnsi="仿宋" w:cs="仿宋"/>
          <w:sz w:val="24"/>
          <w:szCs w:val="24"/>
          <w:lang w:val="zh-TW" w:eastAsia="zh-TW"/>
        </w:rPr>
        <w:t>成果转化与企业服务；</w:t>
      </w:r>
    </w:p>
    <w:p w:rsidR="00C4421D" w:rsidRPr="00981953" w:rsidRDefault="00C4421D" w:rsidP="00C4421D">
      <w:pPr>
        <w:spacing w:line="400" w:lineRule="exact"/>
        <w:ind w:firstLineChars="200" w:firstLine="480"/>
        <w:rPr>
          <w:rFonts w:ascii="仿宋" w:eastAsia="仿宋" w:hAnsi="仿宋" w:cs="仿宋"/>
          <w:sz w:val="24"/>
          <w:szCs w:val="24"/>
        </w:rPr>
      </w:pPr>
      <w:r w:rsidRPr="00981953">
        <w:rPr>
          <w:rFonts w:ascii="仿宋" w:eastAsia="仿宋" w:hAnsi="仿宋" w:cs="仿宋"/>
          <w:sz w:val="24"/>
          <w:szCs w:val="24"/>
        </w:rPr>
        <w:t>7</w:t>
      </w:r>
      <w:r w:rsidR="00683936">
        <w:rPr>
          <w:rFonts w:ascii="仿宋" w:eastAsia="仿宋" w:hAnsi="仿宋" w:cs="仿宋" w:hint="eastAsia"/>
          <w:sz w:val="24"/>
          <w:szCs w:val="24"/>
          <w:lang w:val="zh-TW"/>
        </w:rPr>
        <w:t>.</w:t>
      </w:r>
      <w:r w:rsidRPr="00981953">
        <w:rPr>
          <w:rFonts w:ascii="仿宋" w:eastAsia="仿宋" w:hAnsi="仿宋" w:cs="仿宋"/>
          <w:sz w:val="24"/>
          <w:szCs w:val="24"/>
          <w:lang w:val="zh-TW" w:eastAsia="zh-TW"/>
        </w:rPr>
        <w:t>学科领域情报研究与服务。</w:t>
      </w:r>
    </w:p>
    <w:p w:rsidR="00D73C62" w:rsidRPr="00313FB0" w:rsidRDefault="00A1304E" w:rsidP="00194D2E">
      <w:pPr>
        <w:pStyle w:val="ListParagraph1"/>
        <w:spacing w:beforeLines="50" w:line="400" w:lineRule="exact"/>
        <w:ind w:firstLineChars="200" w:firstLine="482"/>
        <w:jc w:val="left"/>
        <w:outlineLvl w:val="0"/>
        <w:rPr>
          <w:rFonts w:asciiTheme="majorEastAsia" w:eastAsiaTheme="majorEastAsia" w:hAnsiTheme="majorEastAsia" w:cs="楷体"/>
          <w:b/>
          <w:bCs/>
          <w:sz w:val="24"/>
          <w:szCs w:val="24"/>
          <w:lang w:val="zh-TW"/>
        </w:rPr>
      </w:pPr>
      <w:r w:rsidRPr="00313FB0">
        <w:rPr>
          <w:rFonts w:asciiTheme="majorEastAsia" w:eastAsiaTheme="majorEastAsia" w:hAnsiTheme="majorEastAsia" w:cs="楷体" w:hint="eastAsia"/>
          <w:b/>
          <w:bCs/>
          <w:sz w:val="24"/>
          <w:szCs w:val="24"/>
          <w:lang w:val="zh-TW"/>
        </w:rPr>
        <w:t>四、</w:t>
      </w:r>
      <w:r w:rsidR="00EB5A73" w:rsidRPr="00313FB0">
        <w:rPr>
          <w:rFonts w:asciiTheme="majorEastAsia" w:eastAsiaTheme="majorEastAsia" w:hAnsiTheme="majorEastAsia" w:cs="楷体"/>
          <w:b/>
          <w:bCs/>
          <w:sz w:val="24"/>
          <w:szCs w:val="24"/>
          <w:lang w:val="zh-TW"/>
        </w:rPr>
        <w:t>论坛时间</w:t>
      </w:r>
      <w:r w:rsidRPr="00313FB0">
        <w:rPr>
          <w:rFonts w:asciiTheme="majorEastAsia" w:eastAsiaTheme="majorEastAsia" w:hAnsiTheme="majorEastAsia" w:cs="楷体" w:hint="eastAsia"/>
          <w:b/>
          <w:bCs/>
          <w:sz w:val="24"/>
          <w:szCs w:val="24"/>
          <w:lang w:val="zh-TW"/>
        </w:rPr>
        <w:t>及</w:t>
      </w:r>
      <w:r w:rsidR="00EB5A73" w:rsidRPr="00313FB0">
        <w:rPr>
          <w:rFonts w:asciiTheme="majorEastAsia" w:eastAsiaTheme="majorEastAsia" w:hAnsiTheme="majorEastAsia" w:cs="楷体"/>
          <w:b/>
          <w:bCs/>
          <w:sz w:val="24"/>
          <w:szCs w:val="24"/>
          <w:lang w:val="zh-TW"/>
        </w:rPr>
        <w:t>地点</w:t>
      </w:r>
    </w:p>
    <w:p w:rsidR="0022594D" w:rsidRPr="00BD659D" w:rsidRDefault="00EB5A73" w:rsidP="00AE2285">
      <w:pPr>
        <w:spacing w:line="400" w:lineRule="exact"/>
        <w:ind w:firstLineChars="200" w:firstLine="482"/>
        <w:rPr>
          <w:rFonts w:ascii="仿宋" w:eastAsia="仿宋" w:hAnsi="仿宋" w:cs="仿宋"/>
          <w:sz w:val="24"/>
          <w:szCs w:val="24"/>
        </w:rPr>
      </w:pPr>
      <w:r w:rsidRPr="00AE2285">
        <w:rPr>
          <w:rFonts w:ascii="仿宋" w:eastAsia="仿宋" w:hAnsi="仿宋" w:cs="仿宋"/>
          <w:b/>
          <w:sz w:val="24"/>
          <w:szCs w:val="24"/>
          <w:lang w:val="zh-TW"/>
        </w:rPr>
        <w:t>会议时间：</w:t>
      </w:r>
      <w:r w:rsidRPr="00981953">
        <w:rPr>
          <w:rFonts w:ascii="仿宋" w:eastAsia="仿宋" w:hAnsi="仿宋" w:cs="仿宋"/>
          <w:sz w:val="24"/>
          <w:szCs w:val="24"/>
        </w:rPr>
        <w:t>2018</w:t>
      </w:r>
      <w:r w:rsidRPr="00981953">
        <w:rPr>
          <w:rFonts w:ascii="仿宋" w:eastAsia="仿宋" w:hAnsi="仿宋" w:cs="仿宋"/>
          <w:sz w:val="24"/>
          <w:szCs w:val="24"/>
          <w:lang w:val="zh-TW" w:eastAsia="zh-TW"/>
        </w:rPr>
        <w:t>年</w:t>
      </w:r>
      <w:r w:rsidRPr="00981953">
        <w:rPr>
          <w:rFonts w:ascii="仿宋" w:eastAsia="仿宋" w:hAnsi="仿宋" w:cs="仿宋"/>
          <w:sz w:val="24"/>
          <w:szCs w:val="24"/>
        </w:rPr>
        <w:t>5</w:t>
      </w:r>
      <w:r w:rsidRPr="00981953">
        <w:rPr>
          <w:rFonts w:ascii="仿宋" w:eastAsia="仿宋" w:hAnsi="仿宋" w:cs="仿宋"/>
          <w:sz w:val="24"/>
          <w:szCs w:val="24"/>
          <w:lang w:val="zh-TW" w:eastAsia="zh-TW"/>
        </w:rPr>
        <w:t>月</w:t>
      </w:r>
      <w:r w:rsidR="00BB3E53" w:rsidRPr="00981953">
        <w:rPr>
          <w:rFonts w:ascii="仿宋" w:eastAsia="仿宋" w:hAnsi="仿宋" w:cs="仿宋" w:hint="eastAsia"/>
          <w:sz w:val="24"/>
          <w:szCs w:val="24"/>
          <w:lang w:val="zh-TW"/>
        </w:rPr>
        <w:t>2</w:t>
      </w:r>
      <w:r w:rsidR="00BB3E53" w:rsidRPr="00BD659D">
        <w:rPr>
          <w:rFonts w:ascii="仿宋" w:eastAsia="仿宋" w:hAnsi="仿宋" w:cs="仿宋" w:hint="eastAsia"/>
          <w:sz w:val="24"/>
          <w:szCs w:val="24"/>
        </w:rPr>
        <w:t>9-</w:t>
      </w:r>
      <w:r w:rsidR="00BB3E53" w:rsidRPr="00BD659D">
        <w:rPr>
          <w:rFonts w:ascii="仿宋" w:eastAsia="仿宋" w:hAnsi="仿宋" w:cs="仿宋"/>
          <w:sz w:val="24"/>
          <w:szCs w:val="24"/>
        </w:rPr>
        <w:t>31</w:t>
      </w:r>
      <w:r w:rsidR="00BB3E53" w:rsidRPr="00BD659D">
        <w:rPr>
          <w:rFonts w:ascii="仿宋" w:eastAsia="仿宋" w:hAnsi="仿宋" w:cs="仿宋" w:hint="eastAsia"/>
          <w:sz w:val="24"/>
          <w:szCs w:val="24"/>
        </w:rPr>
        <w:t>日</w:t>
      </w:r>
      <w:r w:rsidR="00BD659D" w:rsidRPr="00BD659D">
        <w:rPr>
          <w:rFonts w:ascii="仿宋" w:eastAsia="仿宋" w:hAnsi="仿宋" w:cs="仿宋" w:hint="eastAsia"/>
          <w:sz w:val="24"/>
          <w:szCs w:val="24"/>
        </w:rPr>
        <w:t>（5月29日报到，5月31日离会）</w:t>
      </w:r>
    </w:p>
    <w:p w:rsidR="00981953" w:rsidRDefault="00981953" w:rsidP="00AE2285">
      <w:pPr>
        <w:spacing w:line="400" w:lineRule="exact"/>
        <w:ind w:firstLineChars="200" w:firstLine="482"/>
        <w:rPr>
          <w:rFonts w:ascii="仿宋" w:eastAsia="仿宋" w:hAnsi="仿宋" w:cs="仿宋"/>
          <w:sz w:val="24"/>
          <w:szCs w:val="24"/>
          <w:lang w:val="zh-TW"/>
        </w:rPr>
      </w:pPr>
      <w:r w:rsidRPr="00AE2285">
        <w:rPr>
          <w:rFonts w:ascii="仿宋" w:eastAsia="仿宋" w:hAnsi="仿宋" w:cs="仿宋"/>
          <w:b/>
          <w:sz w:val="24"/>
          <w:szCs w:val="24"/>
          <w:lang w:val="zh-TW"/>
        </w:rPr>
        <w:t>会议地点：</w:t>
      </w:r>
      <w:r w:rsidRPr="00981953">
        <w:rPr>
          <w:rFonts w:ascii="仿宋" w:eastAsia="仿宋" w:hAnsi="仿宋" w:cs="仿宋"/>
          <w:sz w:val="24"/>
          <w:szCs w:val="24"/>
          <w:lang w:val="zh-TW" w:eastAsia="zh-TW"/>
        </w:rPr>
        <w:t>广东省广州市越秀区先烈中路100号大院广东省科技图书馆</w:t>
      </w:r>
    </w:p>
    <w:p w:rsidR="00047588" w:rsidRPr="00981953" w:rsidRDefault="00047588" w:rsidP="00AE2285">
      <w:pPr>
        <w:spacing w:line="400" w:lineRule="exact"/>
        <w:ind w:firstLineChars="200" w:firstLine="482"/>
        <w:rPr>
          <w:rFonts w:ascii="仿宋" w:eastAsia="仿宋" w:hAnsi="仿宋" w:cs="仿宋"/>
          <w:sz w:val="24"/>
          <w:szCs w:val="24"/>
          <w:lang w:val="zh-TW"/>
        </w:rPr>
      </w:pPr>
      <w:r w:rsidRPr="00AE2285">
        <w:rPr>
          <w:rFonts w:ascii="仿宋" w:eastAsia="仿宋" w:hAnsi="仿宋" w:cs="仿宋" w:hint="eastAsia"/>
          <w:b/>
          <w:sz w:val="24"/>
          <w:szCs w:val="24"/>
          <w:lang w:val="zh-TW"/>
        </w:rPr>
        <w:t>简要</w:t>
      </w:r>
      <w:r w:rsidRPr="00AE2285">
        <w:rPr>
          <w:rFonts w:ascii="仿宋" w:eastAsia="仿宋" w:hAnsi="仿宋" w:cs="仿宋"/>
          <w:b/>
          <w:sz w:val="24"/>
          <w:szCs w:val="24"/>
          <w:lang w:val="zh-TW"/>
        </w:rPr>
        <w:t>议程：</w:t>
      </w:r>
      <w:r w:rsidRPr="00981953">
        <w:rPr>
          <w:rFonts w:ascii="仿宋" w:eastAsia="仿宋" w:hAnsi="仿宋" w:cs="仿宋" w:hint="eastAsia"/>
          <w:sz w:val="24"/>
          <w:szCs w:val="24"/>
          <w:lang w:val="zh-TW" w:eastAsia="zh-TW"/>
        </w:rPr>
        <w:t>上午</w:t>
      </w:r>
      <w:r w:rsidRPr="00981953">
        <w:rPr>
          <w:rFonts w:ascii="仿宋" w:eastAsia="仿宋" w:hAnsi="仿宋" w:cs="仿宋"/>
          <w:sz w:val="24"/>
          <w:szCs w:val="24"/>
          <w:lang w:val="zh-TW"/>
        </w:rPr>
        <w:t>：主论坛</w:t>
      </w:r>
      <w:r w:rsidRPr="00981953">
        <w:rPr>
          <w:rFonts w:ascii="仿宋" w:eastAsia="仿宋" w:hAnsi="仿宋" w:cs="仿宋" w:hint="eastAsia"/>
          <w:sz w:val="24"/>
          <w:szCs w:val="24"/>
          <w:lang w:val="zh-TW"/>
        </w:rPr>
        <w:t>——</w:t>
      </w:r>
      <w:r w:rsidRPr="00981953">
        <w:rPr>
          <w:rFonts w:ascii="仿宋" w:eastAsia="仿宋" w:hAnsi="仿宋" w:cs="仿宋"/>
          <w:sz w:val="24"/>
          <w:szCs w:val="24"/>
          <w:lang w:val="zh-TW" w:eastAsia="zh-TW"/>
        </w:rPr>
        <w:t xml:space="preserve">新时代 新智库 新动能　</w:t>
      </w:r>
    </w:p>
    <w:p w:rsidR="00047588" w:rsidRPr="00981953" w:rsidRDefault="00047588" w:rsidP="00981953">
      <w:pPr>
        <w:spacing w:line="400" w:lineRule="exact"/>
        <w:ind w:firstLineChars="700" w:firstLine="1680"/>
        <w:rPr>
          <w:rFonts w:ascii="仿宋" w:eastAsia="仿宋" w:hAnsi="仿宋" w:cs="仿宋"/>
          <w:sz w:val="24"/>
          <w:szCs w:val="24"/>
          <w:lang w:val="zh-TW"/>
        </w:rPr>
      </w:pPr>
      <w:r w:rsidRPr="00981953">
        <w:rPr>
          <w:rFonts w:ascii="仿宋" w:eastAsia="仿宋" w:hAnsi="仿宋" w:cs="仿宋"/>
          <w:sz w:val="24"/>
          <w:szCs w:val="24"/>
          <w:lang w:val="zh-TW"/>
        </w:rPr>
        <w:t>下午：三个分论坛同时进行</w:t>
      </w:r>
      <w:r w:rsidRPr="00981953">
        <w:rPr>
          <w:rFonts w:ascii="仿宋" w:eastAsia="仿宋" w:hAnsi="仿宋" w:cs="仿宋" w:hint="eastAsia"/>
          <w:sz w:val="24"/>
          <w:szCs w:val="24"/>
          <w:lang w:val="zh-TW"/>
        </w:rPr>
        <w:t>（详情见</w:t>
      </w:r>
      <w:r w:rsidR="002350E9">
        <w:rPr>
          <w:rFonts w:ascii="仿宋" w:eastAsia="仿宋" w:hAnsi="仿宋" w:cs="仿宋" w:hint="eastAsia"/>
          <w:sz w:val="24"/>
          <w:szCs w:val="24"/>
          <w:lang w:val="zh-TW"/>
        </w:rPr>
        <w:t>三</w:t>
      </w:r>
      <w:r w:rsidRPr="00981953">
        <w:rPr>
          <w:rFonts w:ascii="仿宋" w:eastAsia="仿宋" w:hAnsi="仿宋" w:cs="仿宋" w:hint="eastAsia"/>
          <w:sz w:val="24"/>
          <w:szCs w:val="24"/>
          <w:lang w:val="zh-TW"/>
        </w:rPr>
        <w:t>）</w:t>
      </w:r>
    </w:p>
    <w:p w:rsidR="00D73C62" w:rsidRPr="00313FB0" w:rsidRDefault="00A1304E" w:rsidP="00194D2E">
      <w:pPr>
        <w:pStyle w:val="ListParagraph1"/>
        <w:spacing w:beforeLines="50" w:line="400" w:lineRule="exact"/>
        <w:ind w:firstLineChars="200" w:firstLine="482"/>
        <w:jc w:val="left"/>
        <w:outlineLvl w:val="0"/>
        <w:rPr>
          <w:rFonts w:asciiTheme="majorEastAsia" w:eastAsiaTheme="majorEastAsia" w:hAnsiTheme="majorEastAsia" w:cs="楷体"/>
          <w:b/>
          <w:bCs/>
          <w:sz w:val="24"/>
          <w:szCs w:val="24"/>
          <w:lang w:val="zh-TW"/>
        </w:rPr>
      </w:pPr>
      <w:r w:rsidRPr="00313FB0">
        <w:rPr>
          <w:rFonts w:asciiTheme="majorEastAsia" w:eastAsiaTheme="majorEastAsia" w:hAnsiTheme="majorEastAsia" w:cs="楷体" w:hint="eastAsia"/>
          <w:b/>
          <w:bCs/>
          <w:sz w:val="24"/>
          <w:szCs w:val="24"/>
          <w:lang w:val="zh-TW"/>
        </w:rPr>
        <w:t>五</w:t>
      </w:r>
      <w:r w:rsidR="002A5866" w:rsidRPr="00313FB0">
        <w:rPr>
          <w:rFonts w:asciiTheme="majorEastAsia" w:eastAsiaTheme="majorEastAsia" w:hAnsiTheme="majorEastAsia" w:cs="楷体"/>
          <w:b/>
          <w:bCs/>
          <w:sz w:val="24"/>
          <w:szCs w:val="24"/>
          <w:lang w:val="zh-TW"/>
        </w:rPr>
        <w:t>、</w:t>
      </w:r>
      <w:r w:rsidR="00313FB0">
        <w:rPr>
          <w:rFonts w:asciiTheme="majorEastAsia" w:eastAsiaTheme="majorEastAsia" w:hAnsiTheme="majorEastAsia" w:cs="楷体" w:hint="eastAsia"/>
          <w:b/>
          <w:bCs/>
          <w:sz w:val="24"/>
          <w:szCs w:val="24"/>
          <w:lang w:val="zh-TW"/>
        </w:rPr>
        <w:t>会议</w:t>
      </w:r>
      <w:r w:rsidRPr="00313FB0">
        <w:rPr>
          <w:rFonts w:asciiTheme="majorEastAsia" w:eastAsiaTheme="majorEastAsia" w:hAnsiTheme="majorEastAsia" w:cs="楷体" w:hint="eastAsia"/>
          <w:b/>
          <w:bCs/>
          <w:sz w:val="24"/>
          <w:szCs w:val="24"/>
          <w:lang w:val="zh-TW"/>
        </w:rPr>
        <w:t>报名</w:t>
      </w:r>
    </w:p>
    <w:p w:rsidR="00A1304E" w:rsidRPr="00AE2285" w:rsidRDefault="00A1304E" w:rsidP="00AE2285">
      <w:pPr>
        <w:spacing w:line="400" w:lineRule="exact"/>
        <w:ind w:firstLineChars="200" w:firstLine="482"/>
        <w:rPr>
          <w:rFonts w:ascii="仿宋" w:eastAsia="仿宋" w:hAnsi="仿宋" w:cs="仿宋"/>
          <w:b/>
          <w:sz w:val="24"/>
          <w:szCs w:val="24"/>
          <w:lang w:val="zh-TW"/>
        </w:rPr>
      </w:pPr>
      <w:r w:rsidRPr="00AE2285">
        <w:rPr>
          <w:rFonts w:ascii="仿宋" w:eastAsia="仿宋" w:hAnsi="仿宋" w:cs="仿宋" w:hint="eastAsia"/>
          <w:b/>
          <w:sz w:val="24"/>
          <w:szCs w:val="24"/>
          <w:lang w:val="zh-TW"/>
        </w:rPr>
        <w:t>1.费用</w:t>
      </w:r>
    </w:p>
    <w:p w:rsidR="00031A08" w:rsidRDefault="0030314B" w:rsidP="0030314B">
      <w:pPr>
        <w:pStyle w:val="ListParagraph1"/>
        <w:spacing w:line="400" w:lineRule="exact"/>
        <w:ind w:firstLineChars="200" w:firstLine="480"/>
        <w:outlineLvl w:val="0"/>
        <w:rPr>
          <w:rFonts w:ascii="仿宋" w:eastAsia="仿宋" w:hAnsi="仿宋" w:cs="仿宋"/>
          <w:sz w:val="24"/>
          <w:szCs w:val="24"/>
          <w:lang w:val="zh-TW" w:eastAsia="zh-TW"/>
        </w:rPr>
      </w:pPr>
      <w:r w:rsidRPr="00981953">
        <w:rPr>
          <w:rFonts w:ascii="仿宋" w:eastAsia="仿宋" w:hAnsi="仿宋" w:cs="仿宋"/>
          <w:sz w:val="24"/>
          <w:szCs w:val="24"/>
          <w:lang w:val="zh-TW" w:eastAsia="zh-TW"/>
        </w:rPr>
        <w:t>全国地方科技智库联盟成员单位</w:t>
      </w:r>
      <w:r w:rsidRPr="0030314B">
        <w:rPr>
          <w:rFonts w:ascii="仿宋" w:eastAsia="仿宋" w:hAnsi="仿宋" w:cs="仿宋" w:hint="eastAsia"/>
          <w:sz w:val="24"/>
          <w:szCs w:val="24"/>
          <w:lang w:val="zh-TW" w:eastAsia="zh-TW"/>
        </w:rPr>
        <w:t>会务费1000元/人，非</w:t>
      </w:r>
      <w:r>
        <w:rPr>
          <w:rFonts w:ascii="仿宋" w:eastAsia="仿宋" w:hAnsi="仿宋" w:cs="仿宋" w:hint="eastAsia"/>
          <w:sz w:val="24"/>
          <w:szCs w:val="24"/>
          <w:lang w:val="zh-TW"/>
        </w:rPr>
        <w:t>成员</w:t>
      </w:r>
      <w:r w:rsidRPr="0030314B">
        <w:rPr>
          <w:rFonts w:ascii="仿宋" w:eastAsia="仿宋" w:hAnsi="仿宋" w:cs="仿宋" w:hint="eastAsia"/>
          <w:sz w:val="24"/>
          <w:szCs w:val="24"/>
          <w:lang w:val="zh-TW" w:eastAsia="zh-TW"/>
        </w:rPr>
        <w:t>单位会务费1200元/人</w:t>
      </w:r>
      <w:r w:rsidR="009942F5">
        <w:rPr>
          <w:rFonts w:ascii="仿宋" w:eastAsia="仿宋" w:hAnsi="仿宋" w:cs="仿宋" w:hint="eastAsia"/>
          <w:sz w:val="24"/>
          <w:szCs w:val="24"/>
          <w:lang w:val="zh-TW"/>
        </w:rPr>
        <w:t>，</w:t>
      </w:r>
      <w:r w:rsidRPr="00981953">
        <w:rPr>
          <w:rFonts w:ascii="仿宋" w:eastAsia="仿宋" w:hAnsi="仿宋" w:cs="仿宋"/>
          <w:sz w:val="24"/>
          <w:szCs w:val="24"/>
          <w:lang w:val="zh-TW" w:eastAsia="zh-TW"/>
        </w:rPr>
        <w:t>学生600元/人。</w:t>
      </w:r>
      <w:r w:rsidR="00350EDA">
        <w:rPr>
          <w:rFonts w:ascii="仿宋" w:eastAsia="仿宋" w:hAnsi="仿宋" w:cs="仿宋" w:hint="eastAsia"/>
          <w:sz w:val="24"/>
          <w:szCs w:val="24"/>
          <w:lang w:val="zh-TW"/>
        </w:rPr>
        <w:t>本次会议交通、住宿费用自理</w:t>
      </w:r>
      <w:r w:rsidR="00350EDA">
        <w:rPr>
          <w:rFonts w:ascii="仿宋" w:eastAsia="仿宋" w:hAnsi="仿宋" w:cs="仿宋" w:hint="eastAsia"/>
          <w:sz w:val="24"/>
          <w:szCs w:val="24"/>
          <w:lang w:val="zh-TW" w:eastAsia="zh-TW"/>
        </w:rPr>
        <w:t>。</w:t>
      </w:r>
    </w:p>
    <w:p w:rsidR="00BD659D" w:rsidRPr="00AE2285" w:rsidRDefault="00313FB0" w:rsidP="00AE2285">
      <w:pPr>
        <w:spacing w:line="400" w:lineRule="exact"/>
        <w:ind w:firstLineChars="200" w:firstLine="482"/>
        <w:rPr>
          <w:rFonts w:ascii="仿宋" w:eastAsia="仿宋" w:hAnsi="仿宋" w:cs="仿宋"/>
          <w:b/>
          <w:sz w:val="24"/>
          <w:szCs w:val="24"/>
          <w:lang w:val="zh-TW"/>
        </w:rPr>
      </w:pPr>
      <w:r w:rsidRPr="00AE2285">
        <w:rPr>
          <w:rFonts w:ascii="仿宋" w:eastAsia="仿宋" w:hAnsi="仿宋" w:cs="仿宋" w:hint="eastAsia"/>
          <w:b/>
          <w:sz w:val="24"/>
          <w:szCs w:val="24"/>
          <w:lang w:val="zh-TW"/>
        </w:rPr>
        <w:t>2.</w:t>
      </w:r>
      <w:r w:rsidR="00BD659D" w:rsidRPr="00AE2285">
        <w:rPr>
          <w:rFonts w:ascii="仿宋" w:eastAsia="仿宋" w:hAnsi="仿宋" w:cs="仿宋" w:hint="eastAsia"/>
          <w:b/>
          <w:sz w:val="24"/>
          <w:szCs w:val="24"/>
          <w:lang w:val="zh-TW"/>
        </w:rPr>
        <w:t>交费</w:t>
      </w:r>
    </w:p>
    <w:p w:rsidR="00BD659D" w:rsidRPr="0030314B" w:rsidRDefault="007A51D6" w:rsidP="007A51D6">
      <w:pPr>
        <w:spacing w:line="400" w:lineRule="exact"/>
        <w:ind w:left="425"/>
        <w:rPr>
          <w:rFonts w:ascii="仿宋" w:eastAsia="仿宋" w:hAnsi="仿宋" w:cs="仿宋"/>
          <w:sz w:val="24"/>
          <w:szCs w:val="24"/>
          <w:lang w:val="zh-TW" w:eastAsia="zh-TW"/>
        </w:rPr>
      </w:pPr>
      <w:r w:rsidRPr="00073079">
        <w:rPr>
          <w:rFonts w:ascii="仿宋" w:eastAsia="仿宋" w:hAnsi="仿宋" w:cs="仿宋" w:hint="eastAsia"/>
          <w:b/>
          <w:sz w:val="24"/>
          <w:szCs w:val="24"/>
          <w:lang w:val="zh-TW"/>
        </w:rPr>
        <w:t>（1）</w:t>
      </w:r>
      <w:r w:rsidR="00BD659D" w:rsidRPr="00AE2285">
        <w:rPr>
          <w:rFonts w:ascii="仿宋" w:eastAsia="仿宋" w:hAnsi="仿宋" w:cs="仿宋" w:hint="eastAsia"/>
          <w:b/>
          <w:sz w:val="24"/>
          <w:szCs w:val="24"/>
          <w:lang w:val="zh-TW"/>
        </w:rPr>
        <w:t>银行汇款</w:t>
      </w:r>
      <w:r w:rsidR="00BD659D" w:rsidRPr="0030314B">
        <w:rPr>
          <w:rFonts w:ascii="仿宋" w:eastAsia="仿宋" w:hAnsi="仿宋" w:cs="仿宋" w:hint="eastAsia"/>
          <w:sz w:val="24"/>
          <w:szCs w:val="24"/>
          <w:lang w:val="zh-TW" w:eastAsia="zh-TW"/>
        </w:rPr>
        <w:t>：</w:t>
      </w:r>
      <w:r w:rsidR="00313FB0" w:rsidRPr="0030314B">
        <w:rPr>
          <w:rFonts w:ascii="仿宋" w:eastAsia="仿宋" w:hAnsi="仿宋" w:cs="仿宋" w:hint="eastAsia"/>
          <w:sz w:val="24"/>
          <w:szCs w:val="24"/>
          <w:lang w:val="zh-TW" w:eastAsia="zh-TW"/>
        </w:rPr>
        <w:t>5</w:t>
      </w:r>
      <w:r w:rsidR="00BD659D" w:rsidRPr="0030314B">
        <w:rPr>
          <w:rFonts w:ascii="仿宋" w:eastAsia="仿宋" w:hAnsi="仿宋" w:cs="仿宋" w:hint="eastAsia"/>
          <w:sz w:val="24"/>
          <w:szCs w:val="24"/>
          <w:lang w:val="zh-TW" w:eastAsia="zh-TW"/>
        </w:rPr>
        <w:t>月</w:t>
      </w:r>
      <w:r w:rsidR="0075210F">
        <w:rPr>
          <w:rFonts w:ascii="仿宋" w:eastAsia="仿宋" w:hAnsi="仿宋" w:cs="仿宋" w:hint="eastAsia"/>
          <w:sz w:val="24"/>
          <w:szCs w:val="24"/>
          <w:lang w:val="zh-TW"/>
        </w:rPr>
        <w:t>25</w:t>
      </w:r>
      <w:r w:rsidR="00BD659D" w:rsidRPr="0030314B">
        <w:rPr>
          <w:rFonts w:ascii="仿宋" w:eastAsia="仿宋" w:hAnsi="仿宋" w:cs="仿宋" w:hint="eastAsia"/>
          <w:sz w:val="24"/>
          <w:szCs w:val="24"/>
          <w:lang w:val="zh-TW" w:eastAsia="zh-TW"/>
        </w:rPr>
        <w:t>日前将</w:t>
      </w:r>
      <w:r w:rsidR="002F7E88" w:rsidRPr="0030314B">
        <w:rPr>
          <w:rFonts w:ascii="仿宋" w:eastAsia="仿宋" w:hAnsi="仿宋" w:cs="仿宋" w:hint="eastAsia"/>
          <w:sz w:val="24"/>
          <w:szCs w:val="24"/>
          <w:lang w:val="zh-TW" w:eastAsia="zh-TW"/>
        </w:rPr>
        <w:t>会务费</w:t>
      </w:r>
      <w:r w:rsidR="00BD659D" w:rsidRPr="0030314B">
        <w:rPr>
          <w:rFonts w:ascii="仿宋" w:eastAsia="仿宋" w:hAnsi="仿宋" w:cs="仿宋" w:hint="eastAsia"/>
          <w:sz w:val="24"/>
          <w:szCs w:val="24"/>
          <w:lang w:val="zh-TW" w:eastAsia="zh-TW"/>
        </w:rPr>
        <w:t>汇至以下账户，报到现场领取发票。汇款时请注明</w:t>
      </w:r>
      <w:r w:rsidR="00BD659D" w:rsidRPr="002447B6">
        <w:rPr>
          <w:rFonts w:ascii="仿宋" w:eastAsia="仿宋" w:hAnsi="仿宋" w:cs="仿宋" w:hint="eastAsia"/>
          <w:sz w:val="24"/>
          <w:szCs w:val="24"/>
          <w:lang w:val="zh-TW" w:eastAsia="zh-TW"/>
        </w:rPr>
        <w:t>“单位名称+姓名</w:t>
      </w:r>
      <w:r w:rsidR="0030314B" w:rsidRPr="002447B6">
        <w:rPr>
          <w:rFonts w:ascii="仿宋" w:eastAsia="仿宋" w:hAnsi="仿宋" w:cs="仿宋" w:hint="eastAsia"/>
          <w:sz w:val="24"/>
          <w:szCs w:val="24"/>
          <w:lang w:val="zh-TW"/>
        </w:rPr>
        <w:t>（人数）</w:t>
      </w:r>
      <w:r w:rsidR="00BD659D" w:rsidRPr="002447B6">
        <w:rPr>
          <w:rFonts w:ascii="仿宋" w:eastAsia="仿宋" w:hAnsi="仿宋" w:cs="仿宋" w:hint="eastAsia"/>
          <w:sz w:val="24"/>
          <w:szCs w:val="24"/>
          <w:lang w:val="zh-TW" w:eastAsia="zh-TW"/>
        </w:rPr>
        <w:t>”。</w:t>
      </w:r>
    </w:p>
    <w:p w:rsidR="0030314B" w:rsidRPr="006C279C" w:rsidRDefault="0030314B" w:rsidP="0030314B">
      <w:pPr>
        <w:widowControl/>
        <w:spacing w:line="400" w:lineRule="exact"/>
        <w:ind w:left="640"/>
        <w:jc w:val="left"/>
        <w:rPr>
          <w:rFonts w:ascii="楷体" w:eastAsia="楷体" w:hAnsi="楷体" w:cs="仿宋"/>
          <w:sz w:val="24"/>
          <w:szCs w:val="24"/>
          <w:lang w:val="zh-TW" w:eastAsia="zh-TW"/>
        </w:rPr>
      </w:pPr>
      <w:r w:rsidRPr="006C279C">
        <w:rPr>
          <w:rFonts w:ascii="楷体" w:eastAsia="楷体" w:hAnsi="楷体" w:cs="仿宋" w:hint="eastAsia"/>
          <w:sz w:val="24"/>
          <w:szCs w:val="24"/>
          <w:lang w:val="zh-TW" w:eastAsia="zh-TW"/>
        </w:rPr>
        <w:t>账户名称：粤创智库科技服务（广州）有限公司</w:t>
      </w:r>
    </w:p>
    <w:p w:rsidR="0030314B" w:rsidRPr="006C279C" w:rsidRDefault="0030314B" w:rsidP="0030314B">
      <w:pPr>
        <w:widowControl/>
        <w:spacing w:line="400" w:lineRule="exact"/>
        <w:ind w:left="640"/>
        <w:jc w:val="left"/>
        <w:rPr>
          <w:rFonts w:ascii="楷体" w:eastAsia="楷体" w:hAnsi="楷体" w:cs="仿宋"/>
          <w:sz w:val="24"/>
          <w:szCs w:val="24"/>
          <w:lang w:val="zh-TW" w:eastAsia="zh-TW"/>
        </w:rPr>
      </w:pPr>
      <w:r w:rsidRPr="006C279C">
        <w:rPr>
          <w:rFonts w:ascii="楷体" w:eastAsia="楷体" w:hAnsi="楷体" w:cs="仿宋" w:hint="eastAsia"/>
          <w:sz w:val="24"/>
          <w:szCs w:val="24"/>
          <w:lang w:val="zh-TW" w:eastAsia="zh-TW"/>
        </w:rPr>
        <w:t>开户行</w:t>
      </w:r>
      <w:r w:rsidRPr="006C279C">
        <w:rPr>
          <w:rFonts w:ascii="楷体" w:eastAsia="楷体" w:hAnsi="楷体" w:cs="仿宋"/>
          <w:sz w:val="24"/>
          <w:szCs w:val="24"/>
          <w:lang w:val="zh-TW" w:eastAsia="zh-TW"/>
        </w:rPr>
        <w:t>：</w:t>
      </w:r>
      <w:r w:rsidRPr="006C279C">
        <w:rPr>
          <w:rFonts w:ascii="楷体" w:eastAsia="楷体" w:hAnsi="楷体" w:cs="仿宋" w:hint="eastAsia"/>
          <w:sz w:val="24"/>
          <w:szCs w:val="24"/>
          <w:lang w:val="zh-TW" w:eastAsia="zh-TW"/>
        </w:rPr>
        <w:t xml:space="preserve">中国银行广州先烈中路支行 </w:t>
      </w:r>
      <w:r w:rsidRPr="006C279C">
        <w:rPr>
          <w:rFonts w:ascii="楷体" w:eastAsia="楷体" w:hAnsi="楷体" w:cs="仿宋"/>
          <w:sz w:val="24"/>
          <w:szCs w:val="24"/>
          <w:lang w:val="zh-TW" w:eastAsia="zh-TW"/>
        </w:rPr>
        <w:t xml:space="preserve">  </w:t>
      </w:r>
    </w:p>
    <w:p w:rsidR="0030314B" w:rsidRPr="006C279C" w:rsidRDefault="0030314B" w:rsidP="0030314B">
      <w:pPr>
        <w:widowControl/>
        <w:spacing w:line="400" w:lineRule="exact"/>
        <w:ind w:left="640"/>
        <w:jc w:val="left"/>
        <w:rPr>
          <w:rFonts w:ascii="楷体" w:eastAsia="楷体" w:hAnsi="楷体" w:cs="仿宋"/>
          <w:sz w:val="24"/>
          <w:szCs w:val="24"/>
          <w:lang w:val="zh-TW" w:eastAsia="zh-TW"/>
        </w:rPr>
      </w:pPr>
      <w:r w:rsidRPr="006C279C">
        <w:rPr>
          <w:rFonts w:ascii="楷体" w:eastAsia="楷体" w:hAnsi="楷体" w:cs="仿宋" w:hint="eastAsia"/>
          <w:sz w:val="24"/>
          <w:szCs w:val="24"/>
          <w:lang w:val="zh-TW" w:eastAsia="zh-TW"/>
        </w:rPr>
        <w:t>账号：</w:t>
      </w:r>
      <w:r w:rsidRPr="006C279C">
        <w:rPr>
          <w:rFonts w:ascii="楷体" w:eastAsia="楷体" w:hAnsi="楷体" w:cs="仿宋"/>
          <w:sz w:val="24"/>
          <w:szCs w:val="24"/>
          <w:lang w:val="zh-TW" w:eastAsia="zh-TW"/>
        </w:rPr>
        <w:t>731569324174</w:t>
      </w:r>
    </w:p>
    <w:p w:rsidR="00BD659D" w:rsidRPr="00A47D11" w:rsidRDefault="007A51D6" w:rsidP="007A51D6">
      <w:pPr>
        <w:spacing w:line="540" w:lineRule="exact"/>
        <w:ind w:left="425"/>
        <w:rPr>
          <w:rFonts w:ascii="仿宋" w:eastAsia="仿宋" w:hAnsi="仿宋" w:cs="仿宋"/>
          <w:sz w:val="24"/>
          <w:szCs w:val="24"/>
          <w:lang w:val="zh-TW"/>
        </w:rPr>
      </w:pPr>
      <w:r w:rsidRPr="00073079">
        <w:rPr>
          <w:rFonts w:ascii="仿宋" w:eastAsia="仿宋" w:hAnsi="仿宋" w:cs="仿宋" w:hint="eastAsia"/>
          <w:b/>
          <w:sz w:val="24"/>
          <w:szCs w:val="24"/>
          <w:lang w:val="zh-TW"/>
        </w:rPr>
        <w:t>（2）</w:t>
      </w:r>
      <w:r w:rsidR="00BD659D" w:rsidRPr="00AE2285">
        <w:rPr>
          <w:rFonts w:ascii="仿宋" w:eastAsia="仿宋" w:hAnsi="仿宋" w:cs="仿宋" w:hint="eastAsia"/>
          <w:b/>
          <w:sz w:val="24"/>
          <w:szCs w:val="24"/>
          <w:lang w:val="zh-TW"/>
        </w:rPr>
        <w:t>会议现场交现金</w:t>
      </w:r>
      <w:r w:rsidR="00257DB0">
        <w:rPr>
          <w:rFonts w:ascii="仿宋" w:eastAsia="仿宋" w:hAnsi="仿宋" w:cs="仿宋" w:hint="eastAsia"/>
          <w:b/>
          <w:sz w:val="24"/>
          <w:szCs w:val="24"/>
          <w:lang w:val="zh-TW"/>
        </w:rPr>
        <w:t>/刷</w:t>
      </w:r>
      <w:r w:rsidR="00257DB0" w:rsidRPr="00B26DD5">
        <w:rPr>
          <w:rFonts w:ascii="仿宋" w:eastAsia="仿宋" w:hAnsi="仿宋" w:cs="仿宋"/>
          <w:b/>
          <w:sz w:val="24"/>
          <w:szCs w:val="24"/>
          <w:lang w:val="zh-TW"/>
        </w:rPr>
        <w:t>公务卡</w:t>
      </w:r>
      <w:r w:rsidR="00554806">
        <w:rPr>
          <w:rFonts w:ascii="仿宋" w:eastAsia="仿宋" w:hAnsi="仿宋" w:cs="仿宋" w:hint="eastAsia"/>
          <w:sz w:val="24"/>
          <w:szCs w:val="24"/>
          <w:lang w:val="zh-TW"/>
        </w:rPr>
        <w:t>：</w:t>
      </w:r>
      <w:r w:rsidR="00257DB0">
        <w:rPr>
          <w:rFonts w:ascii="仿宋" w:eastAsia="仿宋" w:hAnsi="仿宋" w:cs="仿宋" w:hint="eastAsia"/>
          <w:sz w:val="24"/>
          <w:szCs w:val="24"/>
          <w:lang w:val="zh-TW"/>
        </w:rPr>
        <w:t>均可</w:t>
      </w:r>
      <w:r w:rsidR="00257DB0">
        <w:rPr>
          <w:rFonts w:ascii="仿宋" w:eastAsia="仿宋" w:hAnsi="仿宋" w:cs="仿宋"/>
          <w:sz w:val="24"/>
          <w:szCs w:val="24"/>
          <w:lang w:val="zh-TW"/>
        </w:rPr>
        <w:t>于</w:t>
      </w:r>
      <w:r w:rsidR="00884522">
        <w:rPr>
          <w:rFonts w:ascii="仿宋" w:eastAsia="仿宋" w:hAnsi="仿宋" w:cs="仿宋" w:hint="eastAsia"/>
          <w:sz w:val="24"/>
          <w:szCs w:val="24"/>
          <w:lang w:val="zh-TW"/>
        </w:rPr>
        <w:t>会议期间</w:t>
      </w:r>
      <w:r w:rsidR="00884522" w:rsidRPr="0030314B">
        <w:rPr>
          <w:rFonts w:ascii="仿宋" w:eastAsia="仿宋" w:hAnsi="仿宋" w:cs="仿宋" w:hint="eastAsia"/>
          <w:sz w:val="24"/>
          <w:szCs w:val="24"/>
          <w:lang w:val="zh-TW" w:eastAsia="zh-TW"/>
        </w:rPr>
        <w:t>领取发票。</w:t>
      </w:r>
    </w:p>
    <w:p w:rsidR="00BD659D" w:rsidRPr="00073079" w:rsidRDefault="00B46901" w:rsidP="00073079">
      <w:pPr>
        <w:spacing w:line="400" w:lineRule="exact"/>
        <w:ind w:firstLineChars="200" w:firstLine="482"/>
        <w:rPr>
          <w:rFonts w:ascii="仿宋" w:eastAsia="仿宋" w:hAnsi="仿宋" w:cs="仿宋"/>
          <w:b/>
          <w:sz w:val="24"/>
          <w:szCs w:val="24"/>
          <w:lang w:val="zh-TW" w:eastAsia="zh-TW"/>
        </w:rPr>
      </w:pPr>
      <w:r w:rsidRPr="00073079">
        <w:rPr>
          <w:rFonts w:ascii="仿宋" w:eastAsia="仿宋" w:hAnsi="仿宋" w:cs="仿宋" w:hint="eastAsia"/>
          <w:b/>
          <w:sz w:val="24"/>
          <w:szCs w:val="24"/>
          <w:lang w:val="zh-TW" w:eastAsia="zh-TW"/>
        </w:rPr>
        <w:t>3</w:t>
      </w:r>
      <w:r w:rsidR="00BD659D" w:rsidRPr="00073079">
        <w:rPr>
          <w:rFonts w:ascii="仿宋" w:eastAsia="仿宋" w:hAnsi="仿宋" w:cs="仿宋" w:hint="eastAsia"/>
          <w:b/>
          <w:sz w:val="24"/>
          <w:szCs w:val="24"/>
          <w:lang w:val="zh-TW" w:eastAsia="zh-TW"/>
        </w:rPr>
        <w:t>．报名</w:t>
      </w:r>
    </w:p>
    <w:p w:rsidR="009047C9" w:rsidRPr="009047C9" w:rsidRDefault="0017784D" w:rsidP="0017784D">
      <w:pPr>
        <w:spacing w:line="400" w:lineRule="exact"/>
        <w:ind w:firstLineChars="200" w:firstLine="480"/>
        <w:rPr>
          <w:rFonts w:ascii="仿宋" w:eastAsia="仿宋" w:hAnsi="仿宋" w:cs="仿宋"/>
          <w:sz w:val="24"/>
          <w:szCs w:val="24"/>
          <w:lang w:eastAsia="zh-TW"/>
        </w:rPr>
      </w:pPr>
      <w:r>
        <w:rPr>
          <w:rFonts w:ascii="仿宋" w:eastAsia="仿宋" w:hAnsi="仿宋" w:cs="仿宋" w:hint="eastAsia"/>
          <w:sz w:val="24"/>
          <w:szCs w:val="24"/>
          <w:lang w:val="zh-TW" w:eastAsia="zh-TW"/>
        </w:rPr>
        <w:t>本次会议限报200人，</w:t>
      </w:r>
      <w:r w:rsidR="009047C9">
        <w:rPr>
          <w:rFonts w:ascii="仿宋" w:eastAsia="仿宋" w:hAnsi="仿宋" w:cs="仿宋" w:hint="eastAsia"/>
          <w:sz w:val="24"/>
          <w:szCs w:val="24"/>
          <w:lang w:val="zh-TW" w:eastAsia="zh-TW"/>
        </w:rPr>
        <w:t>参会代表务必于</w:t>
      </w:r>
      <w:r w:rsidR="009047C9" w:rsidRPr="00AE2285">
        <w:rPr>
          <w:rFonts w:ascii="仿宋" w:eastAsia="仿宋" w:hAnsi="仿宋" w:cs="仿宋" w:hint="eastAsia"/>
          <w:b/>
          <w:sz w:val="24"/>
          <w:szCs w:val="24"/>
          <w:lang w:val="zh-TW" w:eastAsia="zh-TW"/>
        </w:rPr>
        <w:t>2018年5月15前</w:t>
      </w:r>
      <w:r w:rsidR="009047C9">
        <w:rPr>
          <w:rFonts w:ascii="仿宋" w:eastAsia="仿宋" w:hAnsi="仿宋" w:cs="仿宋" w:hint="eastAsia"/>
          <w:sz w:val="24"/>
          <w:szCs w:val="24"/>
          <w:lang w:val="zh-TW" w:eastAsia="zh-TW"/>
        </w:rPr>
        <w:t>将报名回执表</w:t>
      </w:r>
      <w:r w:rsidR="009047C9">
        <w:rPr>
          <w:rFonts w:ascii="仿宋" w:eastAsia="仿宋" w:hAnsi="仿宋" w:cs="仿宋" w:hint="eastAsia"/>
          <w:sz w:val="24"/>
          <w:szCs w:val="24"/>
          <w:lang w:val="zh-TW" w:eastAsia="zh-TW"/>
        </w:rPr>
        <w:lastRenderedPageBreak/>
        <w:t>（参见附件1）返回会务组邮箱</w:t>
      </w:r>
      <w:r w:rsidR="009047C9" w:rsidRPr="00AE2285">
        <w:rPr>
          <w:rFonts w:ascii="仿宋" w:eastAsia="仿宋" w:hAnsi="仿宋" w:cs="仿宋" w:hint="eastAsia"/>
          <w:b/>
          <w:sz w:val="24"/>
          <w:szCs w:val="24"/>
          <w:lang w:val="zh-TW" w:eastAsia="zh-TW"/>
        </w:rPr>
        <w:t>285121805@</w:t>
      </w:r>
      <w:r w:rsidR="007B204D">
        <w:rPr>
          <w:rFonts w:ascii="仿宋" w:eastAsia="仿宋" w:hAnsi="仿宋" w:cs="仿宋" w:hint="eastAsia"/>
          <w:b/>
          <w:sz w:val="24"/>
          <w:szCs w:val="24"/>
          <w:lang w:val="zh-TW" w:eastAsia="zh-TW"/>
        </w:rPr>
        <w:t>qq.</w:t>
      </w:r>
      <w:r w:rsidR="009047C9" w:rsidRPr="00AE2285">
        <w:rPr>
          <w:rFonts w:ascii="仿宋" w:eastAsia="仿宋" w:hAnsi="仿宋" w:cs="仿宋" w:hint="eastAsia"/>
          <w:b/>
          <w:sz w:val="24"/>
          <w:szCs w:val="24"/>
          <w:lang w:val="zh-TW" w:eastAsia="zh-TW"/>
        </w:rPr>
        <w:t>com</w:t>
      </w:r>
      <w:r w:rsidR="009047C9">
        <w:rPr>
          <w:rFonts w:ascii="仿宋" w:eastAsia="仿宋" w:hAnsi="仿宋" w:cs="仿宋" w:hint="eastAsia"/>
          <w:sz w:val="24"/>
          <w:szCs w:val="24"/>
          <w:lang w:val="zh-TW" w:eastAsia="zh-TW"/>
        </w:rPr>
        <w:t>（邮件主题命名格式：“</w:t>
      </w:r>
      <w:r w:rsidR="009047C9" w:rsidRPr="00AE2285">
        <w:rPr>
          <w:rFonts w:ascii="仿宋" w:eastAsia="仿宋" w:hAnsi="仿宋" w:cs="仿宋" w:hint="eastAsia"/>
          <w:b/>
          <w:sz w:val="24"/>
          <w:szCs w:val="24"/>
          <w:lang w:val="zh-TW" w:eastAsia="zh-TW"/>
        </w:rPr>
        <w:t>单位名称-姓名-</w:t>
      </w:r>
      <w:r w:rsidR="009047C9" w:rsidRPr="00AE2285">
        <w:rPr>
          <w:rFonts w:ascii="仿宋" w:eastAsia="仿宋" w:hAnsi="仿宋" w:cs="仿宋"/>
          <w:b/>
          <w:sz w:val="24"/>
          <w:szCs w:val="24"/>
          <w:lang w:val="zh-TW" w:eastAsia="zh-TW"/>
        </w:rPr>
        <w:t>第二届科技智库论坛</w:t>
      </w:r>
      <w:r w:rsidR="009047C9" w:rsidRPr="00AE2285">
        <w:rPr>
          <w:rFonts w:ascii="仿宋" w:eastAsia="仿宋" w:hAnsi="仿宋" w:cs="仿宋" w:hint="eastAsia"/>
          <w:b/>
          <w:sz w:val="24"/>
          <w:szCs w:val="24"/>
          <w:lang w:val="zh-TW" w:eastAsia="zh-TW"/>
        </w:rPr>
        <w:t>报名</w:t>
      </w:r>
      <w:r w:rsidR="009047C9">
        <w:rPr>
          <w:rFonts w:ascii="仿宋" w:eastAsia="仿宋" w:hAnsi="仿宋" w:cs="仿宋" w:hint="eastAsia"/>
          <w:sz w:val="24"/>
          <w:szCs w:val="24"/>
          <w:lang w:val="zh-TW" w:eastAsia="zh-TW"/>
        </w:rPr>
        <w:t>）</w:t>
      </w:r>
      <w:r w:rsidR="009047C9" w:rsidRPr="00A47D11">
        <w:rPr>
          <w:rFonts w:ascii="仿宋" w:eastAsia="仿宋" w:hAnsi="仿宋" w:cs="仿宋" w:hint="eastAsia"/>
          <w:sz w:val="24"/>
          <w:szCs w:val="24"/>
          <w:lang w:val="zh-TW" w:eastAsia="zh-TW"/>
        </w:rPr>
        <w:t>。</w:t>
      </w:r>
    </w:p>
    <w:p w:rsidR="00BD659D" w:rsidRPr="00073079" w:rsidRDefault="00644D60" w:rsidP="00073079">
      <w:pPr>
        <w:spacing w:line="400" w:lineRule="exact"/>
        <w:ind w:firstLineChars="200" w:firstLine="482"/>
        <w:rPr>
          <w:rFonts w:ascii="仿宋" w:eastAsia="仿宋" w:hAnsi="仿宋" w:cs="仿宋"/>
          <w:b/>
          <w:sz w:val="24"/>
          <w:szCs w:val="24"/>
          <w:lang w:val="zh-TW"/>
        </w:rPr>
      </w:pPr>
      <w:r w:rsidRPr="00073079">
        <w:rPr>
          <w:rFonts w:ascii="仿宋" w:eastAsia="仿宋" w:hAnsi="仿宋" w:cs="仿宋" w:hint="eastAsia"/>
          <w:b/>
          <w:sz w:val="24"/>
          <w:szCs w:val="24"/>
          <w:lang w:val="zh-TW"/>
        </w:rPr>
        <w:t>4.</w:t>
      </w:r>
      <w:r w:rsidR="00BD659D" w:rsidRPr="00073079">
        <w:rPr>
          <w:rFonts w:ascii="仿宋" w:eastAsia="仿宋" w:hAnsi="仿宋" w:cs="仿宋" w:hint="eastAsia"/>
          <w:b/>
          <w:sz w:val="24"/>
          <w:szCs w:val="24"/>
          <w:lang w:val="zh-TW"/>
        </w:rPr>
        <w:t>报名联系人</w:t>
      </w:r>
    </w:p>
    <w:p w:rsidR="00BD659D" w:rsidRDefault="00BD659D" w:rsidP="005A2CD2">
      <w:pPr>
        <w:spacing w:line="400" w:lineRule="exact"/>
        <w:ind w:firstLineChars="200" w:firstLine="480"/>
        <w:rPr>
          <w:rFonts w:ascii="仿宋" w:eastAsia="仿宋" w:hAnsi="仿宋" w:cs="仿宋"/>
          <w:sz w:val="24"/>
          <w:szCs w:val="24"/>
          <w:lang w:val="zh-TW"/>
        </w:rPr>
      </w:pPr>
      <w:r w:rsidRPr="00A47D11">
        <w:rPr>
          <w:rFonts w:ascii="仿宋" w:eastAsia="仿宋" w:hAnsi="仿宋" w:cs="仿宋" w:hint="eastAsia"/>
          <w:sz w:val="24"/>
          <w:szCs w:val="24"/>
          <w:lang w:val="zh-TW" w:eastAsia="zh-TW"/>
        </w:rPr>
        <w:t>易晓阳</w:t>
      </w:r>
      <w:r w:rsidR="00554806">
        <w:rPr>
          <w:rFonts w:ascii="仿宋" w:eastAsia="仿宋" w:hAnsi="仿宋" w:cs="仿宋" w:hint="eastAsia"/>
          <w:sz w:val="24"/>
          <w:szCs w:val="24"/>
          <w:lang w:val="zh-TW"/>
        </w:rPr>
        <w:t xml:space="preserve"> </w:t>
      </w:r>
      <w:r w:rsidRPr="00A47D11">
        <w:rPr>
          <w:rFonts w:ascii="仿宋" w:eastAsia="仿宋" w:hAnsi="仿宋" w:cs="仿宋" w:hint="eastAsia"/>
          <w:sz w:val="24"/>
          <w:szCs w:val="24"/>
          <w:lang w:val="zh-TW" w:eastAsia="zh-TW"/>
        </w:rPr>
        <w:t>020-37656535  13610099779  285121805@qq.com</w:t>
      </w:r>
    </w:p>
    <w:p w:rsidR="005E1ACD" w:rsidRDefault="007E61A1" w:rsidP="005A2CD2">
      <w:pPr>
        <w:spacing w:line="400" w:lineRule="exact"/>
        <w:ind w:firstLineChars="200" w:firstLine="480"/>
        <w:rPr>
          <w:rFonts w:ascii="仿宋" w:eastAsia="仿宋" w:hAnsi="仿宋" w:cs="仿宋"/>
          <w:sz w:val="24"/>
          <w:szCs w:val="24"/>
          <w:lang w:val="zh-TW"/>
        </w:rPr>
      </w:pPr>
      <w:r>
        <w:rPr>
          <w:rFonts w:ascii="仿宋" w:eastAsia="仿宋" w:hAnsi="仿宋" w:cs="仿宋" w:hint="eastAsia"/>
          <w:sz w:val="24"/>
          <w:szCs w:val="24"/>
          <w:lang w:val="zh-TW"/>
        </w:rPr>
        <w:t>祝  林 020-37656536  13533017826</w:t>
      </w:r>
    </w:p>
    <w:p w:rsidR="007E61A1" w:rsidRPr="00A47D11" w:rsidRDefault="007E61A1" w:rsidP="005A2CD2">
      <w:pPr>
        <w:spacing w:line="400" w:lineRule="exact"/>
        <w:ind w:firstLineChars="200" w:firstLine="480"/>
        <w:rPr>
          <w:rFonts w:ascii="仿宋" w:eastAsia="仿宋" w:hAnsi="仿宋" w:cs="仿宋"/>
          <w:sz w:val="24"/>
          <w:szCs w:val="24"/>
          <w:lang w:val="zh-TW"/>
        </w:rPr>
      </w:pPr>
      <w:r w:rsidRPr="007E61A1">
        <w:rPr>
          <w:rFonts w:ascii="仿宋" w:eastAsia="仿宋" w:hAnsi="仿宋" w:cs="仿宋"/>
          <w:sz w:val="24"/>
          <w:szCs w:val="24"/>
          <w:lang w:val="zh-TW"/>
        </w:rPr>
        <w:t>张雁彦 18580532418</w:t>
      </w:r>
    </w:p>
    <w:p w:rsidR="00BD659D" w:rsidRPr="007E61A1" w:rsidRDefault="00BD659D" w:rsidP="00194D2E">
      <w:pPr>
        <w:pStyle w:val="ListParagraph1"/>
        <w:spacing w:beforeLines="50" w:line="400" w:lineRule="exact"/>
        <w:ind w:firstLineChars="200" w:firstLine="482"/>
        <w:jc w:val="left"/>
        <w:outlineLvl w:val="0"/>
        <w:rPr>
          <w:rFonts w:asciiTheme="majorEastAsia" w:eastAsiaTheme="majorEastAsia" w:hAnsiTheme="majorEastAsia" w:cs="楷体"/>
          <w:b/>
          <w:bCs/>
          <w:sz w:val="24"/>
          <w:szCs w:val="24"/>
          <w:lang w:val="zh-TW"/>
        </w:rPr>
      </w:pPr>
      <w:r w:rsidRPr="007E61A1">
        <w:rPr>
          <w:rFonts w:asciiTheme="majorEastAsia" w:eastAsiaTheme="majorEastAsia" w:hAnsiTheme="majorEastAsia" w:cs="楷体" w:hint="eastAsia"/>
          <w:b/>
          <w:bCs/>
          <w:sz w:val="24"/>
          <w:szCs w:val="24"/>
          <w:lang w:val="zh-TW"/>
        </w:rPr>
        <w:t>六、</w:t>
      </w:r>
      <w:r w:rsidR="00F07E97">
        <w:rPr>
          <w:rFonts w:asciiTheme="majorEastAsia" w:eastAsiaTheme="majorEastAsia" w:hAnsiTheme="majorEastAsia" w:cs="楷体" w:hint="eastAsia"/>
          <w:b/>
          <w:bCs/>
          <w:sz w:val="24"/>
          <w:szCs w:val="24"/>
          <w:lang w:val="zh-TW"/>
        </w:rPr>
        <w:t>会议</w:t>
      </w:r>
      <w:r w:rsidRPr="007E61A1">
        <w:rPr>
          <w:rFonts w:asciiTheme="majorEastAsia" w:eastAsiaTheme="majorEastAsia" w:hAnsiTheme="majorEastAsia" w:cs="楷体" w:hint="eastAsia"/>
          <w:b/>
          <w:bCs/>
          <w:sz w:val="24"/>
          <w:szCs w:val="24"/>
          <w:lang w:val="zh-TW"/>
        </w:rPr>
        <w:t>报到</w:t>
      </w:r>
    </w:p>
    <w:p w:rsidR="00F07E97" w:rsidRPr="00981953" w:rsidRDefault="00F07E97" w:rsidP="00AE2285">
      <w:pPr>
        <w:spacing w:line="400" w:lineRule="exact"/>
        <w:ind w:firstLineChars="200" w:firstLine="482"/>
        <w:rPr>
          <w:rFonts w:ascii="仿宋" w:eastAsia="仿宋" w:hAnsi="仿宋" w:cs="仿宋"/>
          <w:sz w:val="24"/>
          <w:szCs w:val="24"/>
          <w:lang w:val="zh-TW" w:eastAsia="zh-TW"/>
        </w:rPr>
      </w:pPr>
      <w:r w:rsidRPr="00AE2285">
        <w:rPr>
          <w:rFonts w:ascii="仿宋" w:eastAsia="仿宋" w:hAnsi="仿宋" w:cs="仿宋" w:hint="eastAsia"/>
          <w:b/>
          <w:sz w:val="24"/>
          <w:szCs w:val="24"/>
          <w:lang w:val="zh-TW"/>
        </w:rPr>
        <w:t>报到时间：</w:t>
      </w:r>
      <w:r w:rsidRPr="00981953">
        <w:rPr>
          <w:rFonts w:ascii="仿宋" w:eastAsia="仿宋" w:hAnsi="仿宋" w:cs="仿宋" w:hint="eastAsia"/>
          <w:sz w:val="24"/>
          <w:szCs w:val="24"/>
          <w:lang w:val="zh-TW" w:eastAsia="zh-TW"/>
        </w:rPr>
        <w:t>2018年5月29日12:00-</w:t>
      </w:r>
      <w:r w:rsidRPr="00981953">
        <w:rPr>
          <w:rFonts w:ascii="仿宋" w:eastAsia="仿宋" w:hAnsi="仿宋" w:cs="仿宋"/>
          <w:sz w:val="24"/>
          <w:szCs w:val="24"/>
          <w:lang w:val="zh-TW" w:eastAsia="zh-TW"/>
        </w:rPr>
        <w:t>21</w:t>
      </w:r>
      <w:r w:rsidRPr="00981953">
        <w:rPr>
          <w:rFonts w:ascii="仿宋" w:eastAsia="仿宋" w:hAnsi="仿宋" w:cs="仿宋" w:hint="eastAsia"/>
          <w:sz w:val="24"/>
          <w:szCs w:val="24"/>
          <w:lang w:val="zh-TW" w:eastAsia="zh-TW"/>
        </w:rPr>
        <w:t>:00</w:t>
      </w:r>
    </w:p>
    <w:p w:rsidR="00F07E97" w:rsidRPr="00981953" w:rsidRDefault="00F07E97" w:rsidP="00AE2285">
      <w:pPr>
        <w:spacing w:line="400" w:lineRule="exact"/>
        <w:ind w:firstLineChars="200" w:firstLine="482"/>
        <w:rPr>
          <w:rFonts w:ascii="仿宋" w:eastAsia="仿宋" w:hAnsi="仿宋" w:cs="仿宋"/>
          <w:sz w:val="24"/>
          <w:szCs w:val="24"/>
          <w:lang w:val="zh-TW" w:eastAsia="zh-TW"/>
        </w:rPr>
      </w:pPr>
      <w:r w:rsidRPr="00AE2285">
        <w:rPr>
          <w:rFonts w:ascii="仿宋" w:eastAsia="仿宋" w:hAnsi="仿宋" w:cs="仿宋" w:hint="eastAsia"/>
          <w:b/>
          <w:sz w:val="24"/>
          <w:szCs w:val="24"/>
          <w:lang w:val="zh-TW"/>
        </w:rPr>
        <w:t>报到地点：</w:t>
      </w:r>
      <w:r w:rsidRPr="00981953">
        <w:rPr>
          <w:rFonts w:ascii="仿宋" w:eastAsia="仿宋" w:hAnsi="仿宋" w:cs="仿宋"/>
          <w:sz w:val="24"/>
          <w:szCs w:val="24"/>
          <w:lang w:val="zh-TW" w:eastAsia="zh-TW"/>
        </w:rPr>
        <w:t>广东省广州市越秀区先烈中路</w:t>
      </w:r>
      <w:r w:rsidRPr="00981953">
        <w:rPr>
          <w:rFonts w:ascii="仿宋" w:eastAsia="仿宋" w:hAnsi="仿宋" w:cs="仿宋" w:hint="eastAsia"/>
          <w:sz w:val="24"/>
          <w:szCs w:val="24"/>
          <w:lang w:val="zh-TW" w:eastAsia="zh-TW"/>
        </w:rPr>
        <w:t>85号浙江大厦</w:t>
      </w:r>
      <w:r w:rsidRPr="00A47D11">
        <w:rPr>
          <w:rFonts w:ascii="仿宋" w:eastAsia="仿宋" w:hAnsi="仿宋" w:cs="仿宋"/>
          <w:sz w:val="24"/>
          <w:szCs w:val="24"/>
          <w:lang w:val="zh-TW" w:eastAsia="zh-TW"/>
        </w:rPr>
        <w:t>一</w:t>
      </w:r>
      <w:r>
        <w:rPr>
          <w:rFonts w:ascii="仿宋" w:eastAsia="仿宋" w:hAnsi="仿宋" w:cs="仿宋" w:hint="eastAsia"/>
          <w:sz w:val="24"/>
          <w:szCs w:val="24"/>
          <w:lang w:val="zh-TW"/>
        </w:rPr>
        <w:t>楼</w:t>
      </w:r>
      <w:r w:rsidRPr="00A47D11">
        <w:rPr>
          <w:rFonts w:ascii="仿宋" w:eastAsia="仿宋" w:hAnsi="仿宋" w:cs="仿宋"/>
          <w:sz w:val="24"/>
          <w:szCs w:val="24"/>
          <w:lang w:val="zh-TW" w:eastAsia="zh-TW"/>
        </w:rPr>
        <w:t>大厅</w:t>
      </w:r>
    </w:p>
    <w:p w:rsidR="00BD659D" w:rsidRPr="007E61A1" w:rsidRDefault="00BD659D" w:rsidP="00194D2E">
      <w:pPr>
        <w:pStyle w:val="ListParagraph1"/>
        <w:spacing w:beforeLines="50" w:line="400" w:lineRule="exact"/>
        <w:ind w:firstLineChars="200" w:firstLine="482"/>
        <w:jc w:val="left"/>
        <w:outlineLvl w:val="0"/>
        <w:rPr>
          <w:rFonts w:asciiTheme="majorEastAsia" w:eastAsiaTheme="majorEastAsia" w:hAnsiTheme="majorEastAsia" w:cs="楷体"/>
          <w:b/>
          <w:bCs/>
          <w:sz w:val="24"/>
          <w:szCs w:val="24"/>
          <w:lang w:val="zh-TW"/>
        </w:rPr>
      </w:pPr>
      <w:r w:rsidRPr="007E61A1">
        <w:rPr>
          <w:rFonts w:asciiTheme="majorEastAsia" w:eastAsiaTheme="majorEastAsia" w:hAnsiTheme="majorEastAsia" w:cs="楷体" w:hint="eastAsia"/>
          <w:b/>
          <w:bCs/>
          <w:sz w:val="24"/>
          <w:szCs w:val="24"/>
          <w:lang w:val="zh-TW"/>
        </w:rPr>
        <w:t>七、</w:t>
      </w:r>
      <w:r w:rsidR="004F0FF3">
        <w:rPr>
          <w:rFonts w:asciiTheme="majorEastAsia" w:eastAsiaTheme="majorEastAsia" w:hAnsiTheme="majorEastAsia" w:cs="楷体" w:hint="eastAsia"/>
          <w:b/>
          <w:bCs/>
          <w:sz w:val="24"/>
          <w:szCs w:val="24"/>
          <w:lang w:val="zh-TW"/>
        </w:rPr>
        <w:t>代办</w:t>
      </w:r>
      <w:r w:rsidRPr="007E61A1">
        <w:rPr>
          <w:rFonts w:asciiTheme="majorEastAsia" w:eastAsiaTheme="majorEastAsia" w:hAnsiTheme="majorEastAsia" w:cs="楷体" w:hint="eastAsia"/>
          <w:b/>
          <w:bCs/>
          <w:sz w:val="24"/>
          <w:szCs w:val="24"/>
          <w:lang w:val="zh-TW"/>
        </w:rPr>
        <w:t>住宿信息</w:t>
      </w:r>
    </w:p>
    <w:p w:rsidR="00BD659D" w:rsidRPr="00A47D11" w:rsidRDefault="00BD659D" w:rsidP="00AE2285">
      <w:pPr>
        <w:spacing w:line="400" w:lineRule="exact"/>
        <w:ind w:firstLineChars="200" w:firstLine="482"/>
        <w:rPr>
          <w:rFonts w:ascii="仿宋" w:eastAsia="仿宋" w:hAnsi="仿宋" w:cs="仿宋"/>
          <w:sz w:val="24"/>
          <w:szCs w:val="24"/>
          <w:lang w:val="zh-TW" w:eastAsia="zh-TW"/>
        </w:rPr>
      </w:pPr>
      <w:r w:rsidRPr="00AE2285">
        <w:rPr>
          <w:rFonts w:ascii="仿宋" w:eastAsia="仿宋" w:hAnsi="仿宋" w:cs="仿宋" w:hint="eastAsia"/>
          <w:b/>
          <w:sz w:val="24"/>
          <w:szCs w:val="24"/>
          <w:lang w:val="zh-TW"/>
        </w:rPr>
        <w:t>酒店名称</w:t>
      </w:r>
      <w:r w:rsidR="00A55418" w:rsidRPr="00AE2285">
        <w:rPr>
          <w:rFonts w:ascii="仿宋" w:eastAsia="仿宋" w:hAnsi="仿宋" w:cs="仿宋" w:hint="eastAsia"/>
          <w:b/>
          <w:sz w:val="24"/>
          <w:szCs w:val="24"/>
          <w:lang w:val="zh-TW"/>
        </w:rPr>
        <w:t>：</w:t>
      </w:r>
      <w:r w:rsidRPr="00A47D11">
        <w:rPr>
          <w:rFonts w:ascii="仿宋" w:eastAsia="仿宋" w:hAnsi="仿宋" w:cs="仿宋" w:hint="eastAsia"/>
          <w:sz w:val="24"/>
          <w:szCs w:val="24"/>
          <w:lang w:val="zh-TW" w:eastAsia="zh-TW"/>
        </w:rPr>
        <w:t>浙江大厦</w:t>
      </w:r>
      <w:r w:rsidR="00F07E97">
        <w:rPr>
          <w:rFonts w:ascii="仿宋" w:eastAsia="仿宋" w:hAnsi="仿宋" w:cs="仿宋" w:hint="eastAsia"/>
          <w:sz w:val="24"/>
          <w:szCs w:val="24"/>
          <w:lang w:val="zh-TW" w:eastAsia="zh-TW"/>
        </w:rPr>
        <w:t>富春宾馆</w:t>
      </w:r>
    </w:p>
    <w:p w:rsidR="00BD659D" w:rsidRPr="00A47D11" w:rsidRDefault="00717928" w:rsidP="00AE2285">
      <w:pPr>
        <w:spacing w:line="400" w:lineRule="exact"/>
        <w:ind w:firstLineChars="200" w:firstLine="482"/>
        <w:rPr>
          <w:rFonts w:ascii="仿宋" w:eastAsia="仿宋" w:hAnsi="仿宋" w:cs="仿宋"/>
          <w:sz w:val="24"/>
          <w:szCs w:val="24"/>
          <w:lang w:val="zh-TW" w:eastAsia="zh-TW"/>
        </w:rPr>
      </w:pPr>
      <w:r w:rsidRPr="00AE2285">
        <w:rPr>
          <w:rFonts w:ascii="仿宋" w:eastAsia="仿宋" w:hAnsi="仿宋" w:cs="仿宋" w:hint="eastAsia"/>
          <w:b/>
          <w:sz w:val="24"/>
          <w:szCs w:val="24"/>
          <w:lang w:val="zh-TW"/>
        </w:rPr>
        <w:t>酒店</w:t>
      </w:r>
      <w:r w:rsidR="00BD659D" w:rsidRPr="00AE2285">
        <w:rPr>
          <w:rFonts w:ascii="仿宋" w:eastAsia="仿宋" w:hAnsi="仿宋" w:cs="仿宋" w:hint="eastAsia"/>
          <w:b/>
          <w:sz w:val="24"/>
          <w:szCs w:val="24"/>
          <w:lang w:val="zh-TW"/>
        </w:rPr>
        <w:t>地</w:t>
      </w:r>
      <w:r w:rsidR="00BD659D" w:rsidRPr="00AE2285">
        <w:rPr>
          <w:rFonts w:ascii="仿宋" w:eastAsia="仿宋" w:hAnsi="仿宋" w:cs="仿宋"/>
          <w:b/>
          <w:sz w:val="24"/>
          <w:szCs w:val="24"/>
          <w:lang w:val="zh-TW"/>
        </w:rPr>
        <w:t>址</w:t>
      </w:r>
      <w:r w:rsidR="00A55418" w:rsidRPr="00AE2285">
        <w:rPr>
          <w:rFonts w:ascii="仿宋" w:eastAsia="仿宋" w:hAnsi="仿宋" w:cs="仿宋" w:hint="eastAsia"/>
          <w:b/>
          <w:sz w:val="24"/>
          <w:szCs w:val="24"/>
          <w:lang w:val="zh-TW"/>
        </w:rPr>
        <w:t>：</w:t>
      </w:r>
      <w:r w:rsidR="00BD659D" w:rsidRPr="00A47D11">
        <w:rPr>
          <w:rFonts w:ascii="仿宋" w:eastAsia="仿宋" w:hAnsi="仿宋" w:cs="仿宋" w:hint="eastAsia"/>
          <w:sz w:val="24"/>
          <w:szCs w:val="24"/>
          <w:lang w:val="zh-TW" w:eastAsia="zh-TW"/>
        </w:rPr>
        <w:t>广州市越秀区先烈中路85号</w:t>
      </w:r>
    </w:p>
    <w:p w:rsidR="00B24CC7" w:rsidRDefault="00350EDA" w:rsidP="00AE2285">
      <w:pPr>
        <w:spacing w:line="400" w:lineRule="exact"/>
        <w:ind w:firstLineChars="200" w:firstLine="482"/>
        <w:rPr>
          <w:rFonts w:ascii="仿宋" w:eastAsia="仿宋" w:hAnsi="仿宋" w:cs="仿宋"/>
          <w:sz w:val="24"/>
          <w:szCs w:val="24"/>
          <w:lang w:val="zh-TW"/>
        </w:rPr>
      </w:pPr>
      <w:r w:rsidRPr="00AE2285">
        <w:rPr>
          <w:rFonts w:ascii="仿宋" w:eastAsia="仿宋" w:hAnsi="仿宋" w:cs="仿宋" w:hint="eastAsia"/>
          <w:b/>
          <w:sz w:val="24"/>
          <w:szCs w:val="24"/>
          <w:lang w:val="zh-TW"/>
        </w:rPr>
        <w:t>代办住宿</w:t>
      </w:r>
      <w:r w:rsidR="00A55418" w:rsidRPr="00AE2285">
        <w:rPr>
          <w:rFonts w:ascii="仿宋" w:eastAsia="仿宋" w:hAnsi="仿宋" w:cs="仿宋" w:hint="eastAsia"/>
          <w:b/>
          <w:sz w:val="24"/>
          <w:szCs w:val="24"/>
          <w:lang w:val="zh-TW"/>
        </w:rPr>
        <w:t>：</w:t>
      </w:r>
      <w:r w:rsidR="004F0FF3">
        <w:rPr>
          <w:rFonts w:ascii="仿宋" w:eastAsia="仿宋" w:hAnsi="仿宋" w:cs="仿宋" w:hint="eastAsia"/>
          <w:sz w:val="24"/>
          <w:szCs w:val="24"/>
          <w:lang w:val="zh-TW"/>
        </w:rPr>
        <w:t>精品双床房</w:t>
      </w:r>
      <w:r w:rsidR="004F0FF3" w:rsidRPr="00A47D11">
        <w:rPr>
          <w:rFonts w:ascii="仿宋" w:eastAsia="仿宋" w:hAnsi="仿宋" w:cs="仿宋" w:hint="eastAsia"/>
          <w:sz w:val="24"/>
          <w:szCs w:val="24"/>
          <w:lang w:val="zh-TW" w:eastAsia="zh-TW"/>
        </w:rPr>
        <w:t>340元/间</w:t>
      </w:r>
      <w:r w:rsidR="00FD0F90">
        <w:rPr>
          <w:rFonts w:ascii="仿宋" w:eastAsia="仿宋" w:hAnsi="仿宋" w:cs="仿宋" w:hint="eastAsia"/>
          <w:sz w:val="24"/>
          <w:szCs w:val="24"/>
          <w:lang w:val="zh-TW"/>
        </w:rPr>
        <w:t>（30间）</w:t>
      </w:r>
      <w:r w:rsidR="004F0FF3">
        <w:rPr>
          <w:rFonts w:ascii="仿宋" w:eastAsia="仿宋" w:hAnsi="仿宋" w:cs="仿宋" w:hint="eastAsia"/>
          <w:sz w:val="24"/>
          <w:szCs w:val="24"/>
          <w:lang w:val="zh-TW"/>
        </w:rPr>
        <w:t>精英双床房</w:t>
      </w:r>
      <w:r w:rsidR="00B24CC7" w:rsidRPr="00A47D11">
        <w:rPr>
          <w:rFonts w:ascii="仿宋" w:eastAsia="仿宋" w:hAnsi="仿宋" w:cs="仿宋" w:hint="eastAsia"/>
          <w:sz w:val="24"/>
          <w:szCs w:val="24"/>
          <w:lang w:val="zh-TW" w:eastAsia="zh-TW"/>
        </w:rPr>
        <w:t>380元/间</w:t>
      </w:r>
      <w:r w:rsidR="001522D2">
        <w:rPr>
          <w:rFonts w:ascii="仿宋" w:eastAsia="仿宋" w:hAnsi="仿宋" w:cs="仿宋" w:hint="eastAsia"/>
          <w:sz w:val="24"/>
          <w:szCs w:val="24"/>
          <w:lang w:val="zh-TW"/>
        </w:rPr>
        <w:t>（20间）</w:t>
      </w:r>
    </w:p>
    <w:p w:rsidR="00236525" w:rsidRDefault="00236525" w:rsidP="00236525">
      <w:pPr>
        <w:spacing w:line="400" w:lineRule="exact"/>
        <w:ind w:firstLineChars="200" w:firstLine="480"/>
        <w:rPr>
          <w:rFonts w:ascii="仿宋" w:eastAsia="仿宋" w:hAnsi="仿宋" w:cs="仿宋"/>
          <w:sz w:val="24"/>
          <w:szCs w:val="24"/>
          <w:lang w:val="zh-TW"/>
        </w:rPr>
      </w:pPr>
      <w:r>
        <w:rPr>
          <w:rFonts w:ascii="仿宋" w:eastAsia="仿宋" w:hAnsi="仿宋" w:cs="仿宋" w:hint="eastAsia"/>
          <w:sz w:val="24"/>
          <w:szCs w:val="24"/>
          <w:lang w:val="zh-TW"/>
        </w:rPr>
        <w:t>（说明：</w:t>
      </w:r>
      <w:r w:rsidRPr="00236525">
        <w:rPr>
          <w:rFonts w:ascii="仿宋" w:eastAsia="仿宋" w:hAnsi="仿宋" w:cs="仿宋" w:hint="eastAsia"/>
          <w:sz w:val="24"/>
          <w:szCs w:val="24"/>
          <w:lang w:val="zh-TW"/>
        </w:rPr>
        <w:t>会务组按报名先后顺序代办预订浙江大厦住宿，额满即止</w:t>
      </w:r>
      <w:r>
        <w:rPr>
          <w:rFonts w:ascii="仿宋" w:eastAsia="仿宋" w:hAnsi="仿宋" w:cs="仿宋" w:hint="eastAsia"/>
          <w:sz w:val="24"/>
          <w:szCs w:val="24"/>
          <w:lang w:val="zh-TW"/>
        </w:rPr>
        <w:t>。）</w:t>
      </w:r>
    </w:p>
    <w:p w:rsidR="00BD659D" w:rsidRPr="007E61A1" w:rsidRDefault="00BD659D" w:rsidP="00194D2E">
      <w:pPr>
        <w:pStyle w:val="ListParagraph1"/>
        <w:spacing w:beforeLines="50" w:line="400" w:lineRule="exact"/>
        <w:ind w:firstLineChars="200" w:firstLine="482"/>
        <w:jc w:val="left"/>
        <w:outlineLvl w:val="0"/>
        <w:rPr>
          <w:rFonts w:asciiTheme="majorEastAsia" w:eastAsiaTheme="majorEastAsia" w:hAnsiTheme="majorEastAsia" w:cs="楷体"/>
          <w:b/>
          <w:bCs/>
          <w:sz w:val="24"/>
          <w:szCs w:val="24"/>
          <w:lang w:val="zh-TW"/>
        </w:rPr>
      </w:pPr>
      <w:r w:rsidRPr="007E61A1">
        <w:rPr>
          <w:rFonts w:asciiTheme="majorEastAsia" w:eastAsiaTheme="majorEastAsia" w:hAnsiTheme="majorEastAsia" w:cs="楷体" w:hint="eastAsia"/>
          <w:b/>
          <w:bCs/>
          <w:sz w:val="24"/>
          <w:szCs w:val="24"/>
          <w:lang w:val="zh-TW"/>
        </w:rPr>
        <w:t>八、交通路线</w:t>
      </w:r>
    </w:p>
    <w:p w:rsidR="00BD659D" w:rsidRPr="00AE2285" w:rsidRDefault="00884522" w:rsidP="00AE2285">
      <w:pPr>
        <w:spacing w:line="400" w:lineRule="exact"/>
        <w:ind w:firstLineChars="200" w:firstLine="482"/>
        <w:rPr>
          <w:rFonts w:ascii="仿宋" w:eastAsia="仿宋" w:hAnsi="仿宋" w:cs="仿宋"/>
          <w:b/>
          <w:sz w:val="24"/>
          <w:szCs w:val="24"/>
          <w:lang w:val="zh-TW" w:eastAsia="zh-TW"/>
        </w:rPr>
      </w:pPr>
      <w:r w:rsidRPr="00AE2285">
        <w:rPr>
          <w:rFonts w:ascii="仿宋" w:eastAsia="仿宋" w:hAnsi="仿宋" w:cs="仿宋" w:hint="eastAsia"/>
          <w:b/>
          <w:sz w:val="24"/>
          <w:szCs w:val="24"/>
          <w:lang w:val="zh-TW"/>
        </w:rPr>
        <w:t>1.</w:t>
      </w:r>
      <w:r w:rsidR="00BD659D" w:rsidRPr="00AE2285">
        <w:rPr>
          <w:rFonts w:ascii="仿宋" w:eastAsia="仿宋" w:hAnsi="仿宋" w:cs="仿宋" w:hint="eastAsia"/>
          <w:b/>
          <w:sz w:val="24"/>
          <w:szCs w:val="24"/>
          <w:lang w:val="zh-TW" w:eastAsia="zh-TW"/>
        </w:rPr>
        <w:t>广州白云机场至浙江大厦</w:t>
      </w:r>
      <w:r w:rsidR="00140430" w:rsidRPr="00AE2285">
        <w:rPr>
          <w:rFonts w:ascii="仿宋" w:eastAsia="仿宋" w:hAnsi="仿宋" w:cs="仿宋" w:hint="eastAsia"/>
          <w:b/>
          <w:sz w:val="24"/>
          <w:szCs w:val="24"/>
          <w:lang w:val="zh-TW" w:eastAsia="zh-TW"/>
        </w:rPr>
        <w:t>富春宾馆</w:t>
      </w:r>
      <w:r w:rsidR="00BD659D" w:rsidRPr="00AE2285">
        <w:rPr>
          <w:rFonts w:ascii="仿宋" w:eastAsia="仿宋" w:hAnsi="仿宋" w:cs="仿宋" w:hint="eastAsia"/>
          <w:b/>
          <w:sz w:val="24"/>
          <w:szCs w:val="24"/>
          <w:lang w:val="zh-TW" w:eastAsia="zh-TW"/>
        </w:rPr>
        <w:t>：</w:t>
      </w:r>
    </w:p>
    <w:p w:rsidR="0053724A" w:rsidRDefault="0053724A" w:rsidP="0053724A">
      <w:pPr>
        <w:spacing w:line="400" w:lineRule="exact"/>
        <w:ind w:left="480"/>
        <w:rPr>
          <w:rFonts w:ascii="仿宋" w:eastAsia="仿宋" w:hAnsi="仿宋" w:cs="仿宋"/>
          <w:sz w:val="24"/>
          <w:szCs w:val="24"/>
          <w:lang w:val="zh-TW"/>
        </w:rPr>
      </w:pPr>
      <w:r w:rsidRPr="00073079">
        <w:rPr>
          <w:rFonts w:ascii="仿宋" w:eastAsia="仿宋" w:hAnsi="仿宋" w:cs="仿宋" w:hint="eastAsia"/>
          <w:b/>
          <w:sz w:val="24"/>
          <w:szCs w:val="24"/>
          <w:lang w:val="zh-TW"/>
        </w:rPr>
        <w:t>（1）</w:t>
      </w:r>
      <w:r w:rsidR="00BD659D" w:rsidRPr="0053724A">
        <w:rPr>
          <w:rFonts w:ascii="仿宋" w:eastAsia="仿宋" w:hAnsi="仿宋" w:cs="仿宋" w:hint="eastAsia"/>
          <w:sz w:val="24"/>
          <w:szCs w:val="24"/>
          <w:lang w:val="zh-TW" w:eastAsia="zh-TW"/>
        </w:rPr>
        <w:t>乘坐地铁</w:t>
      </w:r>
      <w:r w:rsidR="00D01124" w:rsidRPr="0053724A">
        <w:rPr>
          <w:rFonts w:ascii="仿宋" w:eastAsia="仿宋" w:hAnsi="仿宋" w:cs="仿宋" w:hint="eastAsia"/>
          <w:sz w:val="24"/>
          <w:szCs w:val="24"/>
          <w:lang w:val="zh-TW"/>
        </w:rPr>
        <w:t>（约50分钟）</w:t>
      </w:r>
      <w:r w:rsidR="00BD659D" w:rsidRPr="0053724A">
        <w:rPr>
          <w:rFonts w:ascii="仿宋" w:eastAsia="仿宋" w:hAnsi="仿宋" w:cs="仿宋" w:hint="eastAsia"/>
          <w:sz w:val="24"/>
          <w:szCs w:val="24"/>
          <w:lang w:val="zh-TW" w:eastAsia="zh-TW"/>
        </w:rPr>
        <w:t>：</w:t>
      </w:r>
      <w:r w:rsidR="00884522" w:rsidRPr="0053724A">
        <w:rPr>
          <w:rFonts w:ascii="仿宋" w:eastAsia="仿宋" w:hAnsi="仿宋" w:cs="仿宋"/>
          <w:sz w:val="24"/>
          <w:szCs w:val="24"/>
          <w:lang w:val="zh-TW" w:eastAsia="zh-TW"/>
        </w:rPr>
        <w:t>地铁3号线北延段（机场南</w:t>
      </w:r>
      <w:r w:rsidR="00D01124" w:rsidRPr="0053724A">
        <w:rPr>
          <w:rFonts w:ascii="仿宋" w:eastAsia="仿宋" w:hAnsi="仿宋" w:cs="仿宋" w:hint="eastAsia"/>
          <w:sz w:val="24"/>
          <w:szCs w:val="24"/>
          <w:lang w:val="zh-TW"/>
        </w:rPr>
        <w:t>-</w:t>
      </w:r>
      <w:r w:rsidR="00884522" w:rsidRPr="0053724A">
        <w:rPr>
          <w:rFonts w:ascii="仿宋" w:eastAsia="仿宋" w:hAnsi="仿宋" w:cs="仿宋"/>
          <w:sz w:val="24"/>
          <w:szCs w:val="24"/>
          <w:lang w:val="zh-TW" w:eastAsia="zh-TW"/>
        </w:rPr>
        <w:t>燕塘，9站），换地铁6号线（黄花岗B口出，3站），下车向东北290米</w:t>
      </w:r>
      <w:r w:rsidR="00BD659D" w:rsidRPr="0053724A">
        <w:rPr>
          <w:rFonts w:ascii="仿宋" w:eastAsia="仿宋" w:hAnsi="仿宋" w:cs="仿宋" w:hint="eastAsia"/>
          <w:sz w:val="24"/>
          <w:szCs w:val="24"/>
          <w:lang w:val="zh-TW" w:eastAsia="zh-TW"/>
        </w:rPr>
        <w:t>。</w:t>
      </w:r>
    </w:p>
    <w:p w:rsidR="0053724A" w:rsidRDefault="0053724A" w:rsidP="0053724A">
      <w:pPr>
        <w:spacing w:line="400" w:lineRule="exact"/>
        <w:ind w:left="480"/>
        <w:rPr>
          <w:rFonts w:ascii="仿宋" w:eastAsia="仿宋" w:hAnsi="仿宋" w:cs="仿宋"/>
          <w:sz w:val="24"/>
          <w:szCs w:val="24"/>
          <w:lang w:val="zh-TW"/>
        </w:rPr>
      </w:pPr>
      <w:r w:rsidRPr="00073079">
        <w:rPr>
          <w:rFonts w:ascii="仿宋" w:eastAsia="仿宋" w:hAnsi="仿宋" w:cs="仿宋" w:hint="eastAsia"/>
          <w:b/>
          <w:sz w:val="24"/>
          <w:szCs w:val="24"/>
          <w:lang w:val="zh-TW"/>
        </w:rPr>
        <w:t>（</w:t>
      </w:r>
      <w:r>
        <w:rPr>
          <w:rFonts w:ascii="仿宋" w:eastAsia="仿宋" w:hAnsi="仿宋" w:cs="仿宋" w:hint="eastAsia"/>
          <w:b/>
          <w:sz w:val="24"/>
          <w:szCs w:val="24"/>
          <w:lang w:val="zh-TW"/>
        </w:rPr>
        <w:t>2</w:t>
      </w:r>
      <w:r w:rsidRPr="00073079">
        <w:rPr>
          <w:rFonts w:ascii="仿宋" w:eastAsia="仿宋" w:hAnsi="仿宋" w:cs="仿宋" w:hint="eastAsia"/>
          <w:b/>
          <w:sz w:val="24"/>
          <w:szCs w:val="24"/>
          <w:lang w:val="zh-TW"/>
        </w:rPr>
        <w:t>）</w:t>
      </w:r>
      <w:r w:rsidR="00BD659D" w:rsidRPr="00884522">
        <w:rPr>
          <w:rFonts w:ascii="仿宋" w:eastAsia="仿宋" w:hAnsi="仿宋" w:cs="仿宋" w:hint="eastAsia"/>
          <w:sz w:val="24"/>
          <w:szCs w:val="24"/>
          <w:lang w:val="zh-TW" w:eastAsia="zh-TW"/>
        </w:rPr>
        <w:t>乘坐大巴</w:t>
      </w:r>
      <w:r w:rsidR="00D01124">
        <w:rPr>
          <w:rFonts w:ascii="仿宋" w:eastAsia="仿宋" w:hAnsi="仿宋" w:cs="仿宋" w:hint="eastAsia"/>
          <w:sz w:val="24"/>
          <w:szCs w:val="24"/>
          <w:lang w:val="zh-TW"/>
        </w:rPr>
        <w:t>（约100分钟）</w:t>
      </w:r>
      <w:r w:rsidR="00BD659D" w:rsidRPr="00884522">
        <w:rPr>
          <w:rFonts w:ascii="仿宋" w:eastAsia="仿宋" w:hAnsi="仿宋" w:cs="仿宋" w:hint="eastAsia"/>
          <w:sz w:val="24"/>
          <w:szCs w:val="24"/>
          <w:lang w:val="zh-TW" w:eastAsia="zh-TW"/>
        </w:rPr>
        <w:t>：</w:t>
      </w:r>
      <w:r w:rsidR="00884522" w:rsidRPr="00884522">
        <w:rPr>
          <w:rFonts w:ascii="仿宋" w:eastAsia="仿宋" w:hAnsi="仿宋" w:cs="仿宋"/>
          <w:sz w:val="24"/>
          <w:szCs w:val="24"/>
          <w:lang w:val="zh-TW" w:eastAsia="zh-TW"/>
        </w:rPr>
        <w:t>空港快线1号线（白云机场b区国内到达厅B10号门上，机场路立交下，2站），步行19米，转199路（机场立交北站上，永福路站下）下车步行295米</w:t>
      </w:r>
      <w:r>
        <w:rPr>
          <w:rFonts w:ascii="仿宋" w:eastAsia="仿宋" w:hAnsi="仿宋" w:cs="仿宋" w:hint="eastAsia"/>
          <w:sz w:val="24"/>
          <w:szCs w:val="24"/>
          <w:lang w:val="zh-TW"/>
        </w:rPr>
        <w:t>。</w:t>
      </w:r>
    </w:p>
    <w:p w:rsidR="00BD659D" w:rsidRPr="00884522" w:rsidRDefault="0053724A" w:rsidP="0053724A">
      <w:pPr>
        <w:spacing w:line="400" w:lineRule="exact"/>
        <w:ind w:left="480"/>
        <w:rPr>
          <w:rFonts w:ascii="仿宋" w:eastAsia="仿宋" w:hAnsi="仿宋" w:cs="仿宋"/>
          <w:sz w:val="24"/>
          <w:szCs w:val="24"/>
          <w:lang w:val="zh-TW" w:eastAsia="zh-TW"/>
        </w:rPr>
      </w:pPr>
      <w:r w:rsidRPr="00073079">
        <w:rPr>
          <w:rFonts w:ascii="仿宋" w:eastAsia="仿宋" w:hAnsi="仿宋" w:cs="仿宋" w:hint="eastAsia"/>
          <w:b/>
          <w:sz w:val="24"/>
          <w:szCs w:val="24"/>
          <w:lang w:val="zh-TW"/>
        </w:rPr>
        <w:t>（</w:t>
      </w:r>
      <w:r>
        <w:rPr>
          <w:rFonts w:ascii="仿宋" w:eastAsia="仿宋" w:hAnsi="仿宋" w:cs="仿宋" w:hint="eastAsia"/>
          <w:b/>
          <w:sz w:val="24"/>
          <w:szCs w:val="24"/>
          <w:lang w:val="zh-TW"/>
        </w:rPr>
        <w:t>3</w:t>
      </w:r>
      <w:r w:rsidRPr="00073079">
        <w:rPr>
          <w:rFonts w:ascii="仿宋" w:eastAsia="仿宋" w:hAnsi="仿宋" w:cs="仿宋" w:hint="eastAsia"/>
          <w:b/>
          <w:sz w:val="24"/>
          <w:szCs w:val="24"/>
          <w:lang w:val="zh-TW"/>
        </w:rPr>
        <w:t>）</w:t>
      </w:r>
      <w:r w:rsidR="00BD659D" w:rsidRPr="00884522">
        <w:rPr>
          <w:rFonts w:ascii="仿宋" w:eastAsia="仿宋" w:hAnsi="仿宋" w:cs="仿宋" w:hint="eastAsia"/>
          <w:sz w:val="24"/>
          <w:szCs w:val="24"/>
          <w:lang w:val="zh-TW" w:eastAsia="zh-TW"/>
        </w:rPr>
        <w:t>乘坐出租车</w:t>
      </w:r>
      <w:r w:rsidR="00D01124">
        <w:rPr>
          <w:rFonts w:ascii="仿宋" w:eastAsia="仿宋" w:hAnsi="仿宋" w:cs="仿宋" w:hint="eastAsia"/>
          <w:sz w:val="24"/>
          <w:szCs w:val="24"/>
          <w:lang w:val="zh-TW"/>
        </w:rPr>
        <w:t>（约45分钟）</w:t>
      </w:r>
      <w:r w:rsidR="00BD659D" w:rsidRPr="00884522">
        <w:rPr>
          <w:rFonts w:ascii="仿宋" w:eastAsia="仿宋" w:hAnsi="仿宋" w:cs="仿宋" w:hint="eastAsia"/>
          <w:sz w:val="24"/>
          <w:szCs w:val="24"/>
          <w:lang w:val="zh-TW" w:eastAsia="zh-TW"/>
        </w:rPr>
        <w:t>：约</w:t>
      </w:r>
      <w:r w:rsidR="00D01124">
        <w:rPr>
          <w:rFonts w:ascii="仿宋" w:eastAsia="仿宋" w:hAnsi="仿宋" w:cs="仿宋" w:hint="eastAsia"/>
          <w:sz w:val="24"/>
          <w:szCs w:val="24"/>
          <w:lang w:val="zh-TW"/>
        </w:rPr>
        <w:t>105</w:t>
      </w:r>
      <w:r w:rsidR="00BD659D" w:rsidRPr="00884522">
        <w:rPr>
          <w:rFonts w:ascii="仿宋" w:eastAsia="仿宋" w:hAnsi="仿宋" w:cs="仿宋" w:hint="eastAsia"/>
          <w:sz w:val="24"/>
          <w:szCs w:val="24"/>
          <w:lang w:val="zh-TW" w:eastAsia="zh-TW"/>
        </w:rPr>
        <w:t>元人民币（按最短路程计算）。</w:t>
      </w:r>
    </w:p>
    <w:p w:rsidR="009D21AA" w:rsidRPr="00AE2285" w:rsidRDefault="00884522" w:rsidP="00194D2E">
      <w:pPr>
        <w:spacing w:beforeLines="50" w:line="400" w:lineRule="exact"/>
        <w:ind w:firstLineChars="200" w:firstLine="482"/>
        <w:rPr>
          <w:rFonts w:ascii="仿宋" w:eastAsia="仿宋" w:hAnsi="仿宋" w:cs="仿宋"/>
          <w:b/>
          <w:sz w:val="24"/>
          <w:szCs w:val="24"/>
          <w:lang w:val="zh-TW"/>
        </w:rPr>
      </w:pPr>
      <w:r w:rsidRPr="00AE2285">
        <w:rPr>
          <w:rFonts w:ascii="仿宋" w:eastAsia="仿宋" w:hAnsi="仿宋" w:cs="仿宋" w:hint="eastAsia"/>
          <w:b/>
          <w:sz w:val="24"/>
          <w:szCs w:val="24"/>
          <w:lang w:val="zh-TW"/>
        </w:rPr>
        <w:t>2.</w:t>
      </w:r>
      <w:r w:rsidR="00140430" w:rsidRPr="00AE2285">
        <w:rPr>
          <w:rFonts w:ascii="仿宋" w:eastAsia="仿宋" w:hAnsi="仿宋" w:cs="仿宋" w:hint="eastAsia"/>
          <w:b/>
          <w:sz w:val="24"/>
          <w:szCs w:val="24"/>
          <w:lang w:val="zh-TW"/>
        </w:rPr>
        <w:t>广州南站至浙江大厦富春宾馆</w:t>
      </w:r>
    </w:p>
    <w:p w:rsidR="00D01124" w:rsidRPr="0053724A" w:rsidRDefault="0053724A" w:rsidP="0053724A">
      <w:pPr>
        <w:spacing w:line="400" w:lineRule="exact"/>
        <w:ind w:left="480"/>
        <w:rPr>
          <w:rFonts w:ascii="仿宋" w:eastAsia="仿宋" w:hAnsi="仿宋" w:cs="仿宋"/>
          <w:sz w:val="24"/>
          <w:szCs w:val="24"/>
          <w:lang w:eastAsia="zh-TW"/>
        </w:rPr>
      </w:pPr>
      <w:r w:rsidRPr="00073079">
        <w:rPr>
          <w:rFonts w:ascii="仿宋" w:eastAsia="仿宋" w:hAnsi="仿宋" w:cs="仿宋" w:hint="eastAsia"/>
          <w:b/>
          <w:sz w:val="24"/>
          <w:szCs w:val="24"/>
          <w:lang w:val="zh-TW"/>
        </w:rPr>
        <w:t>（1）</w:t>
      </w:r>
      <w:r w:rsidR="00AE2285" w:rsidRPr="0053724A">
        <w:rPr>
          <w:rFonts w:ascii="仿宋" w:eastAsia="仿宋" w:hAnsi="仿宋" w:cs="仿宋" w:hint="eastAsia"/>
          <w:sz w:val="24"/>
          <w:szCs w:val="24"/>
          <w:lang w:val="zh-TW" w:eastAsia="zh-TW"/>
        </w:rPr>
        <w:t>乘坐</w:t>
      </w:r>
      <w:r w:rsidR="00D01124" w:rsidRPr="0053724A">
        <w:rPr>
          <w:rFonts w:ascii="仿宋" w:eastAsia="仿宋" w:hAnsi="仿宋" w:cs="仿宋"/>
          <w:sz w:val="24"/>
          <w:szCs w:val="24"/>
          <w:lang w:eastAsia="zh-TW"/>
        </w:rPr>
        <w:t>地铁</w:t>
      </w:r>
      <w:r w:rsidR="00D01124" w:rsidRPr="0053724A">
        <w:rPr>
          <w:rFonts w:ascii="仿宋" w:eastAsia="仿宋" w:hAnsi="仿宋" w:cs="仿宋" w:hint="eastAsia"/>
          <w:sz w:val="24"/>
          <w:szCs w:val="24"/>
          <w:lang w:val="zh-TW"/>
        </w:rPr>
        <w:t>（约50分钟）</w:t>
      </w:r>
      <w:r w:rsidR="00D01124" w:rsidRPr="0053724A">
        <w:rPr>
          <w:rFonts w:ascii="仿宋" w:eastAsia="仿宋" w:hAnsi="仿宋" w:cs="仿宋"/>
          <w:sz w:val="24"/>
          <w:szCs w:val="24"/>
          <w:lang w:eastAsia="zh-TW"/>
        </w:rPr>
        <w:t>：地铁2号线（广州南站</w:t>
      </w:r>
      <w:r w:rsidR="00D01124" w:rsidRPr="0053724A">
        <w:rPr>
          <w:rFonts w:ascii="仿宋" w:eastAsia="仿宋" w:hAnsi="仿宋" w:cs="仿宋" w:hint="eastAsia"/>
          <w:sz w:val="24"/>
          <w:szCs w:val="24"/>
        </w:rPr>
        <w:t>-</w:t>
      </w:r>
      <w:r w:rsidR="00D01124" w:rsidRPr="0053724A">
        <w:rPr>
          <w:rFonts w:ascii="仿宋" w:eastAsia="仿宋" w:hAnsi="仿宋" w:cs="仿宋"/>
          <w:sz w:val="24"/>
          <w:szCs w:val="24"/>
          <w:lang w:eastAsia="zh-TW"/>
        </w:rPr>
        <w:t>海珠广场) ，换地铁6号线（黄花岗B口出，6站），下车向东北290米</w:t>
      </w:r>
    </w:p>
    <w:p w:rsidR="00D73C62" w:rsidRDefault="0053724A" w:rsidP="001A2151">
      <w:pPr>
        <w:spacing w:line="400" w:lineRule="exact"/>
        <w:ind w:left="480"/>
        <w:rPr>
          <w:rFonts w:ascii="仿宋" w:eastAsia="仿宋" w:hAnsi="仿宋" w:cs="仿宋"/>
          <w:sz w:val="24"/>
          <w:szCs w:val="24"/>
        </w:rPr>
      </w:pPr>
      <w:r w:rsidRPr="00073079">
        <w:rPr>
          <w:rFonts w:ascii="仿宋" w:eastAsia="仿宋" w:hAnsi="仿宋" w:cs="仿宋" w:hint="eastAsia"/>
          <w:b/>
          <w:sz w:val="24"/>
          <w:szCs w:val="24"/>
          <w:lang w:val="zh-TW"/>
        </w:rPr>
        <w:t>（</w:t>
      </w:r>
      <w:r>
        <w:rPr>
          <w:rFonts w:ascii="仿宋" w:eastAsia="仿宋" w:hAnsi="仿宋" w:cs="仿宋" w:hint="eastAsia"/>
          <w:b/>
          <w:sz w:val="24"/>
          <w:szCs w:val="24"/>
          <w:lang w:val="zh-TW"/>
        </w:rPr>
        <w:t>2</w:t>
      </w:r>
      <w:r w:rsidRPr="00073079">
        <w:rPr>
          <w:rFonts w:ascii="仿宋" w:eastAsia="仿宋" w:hAnsi="仿宋" w:cs="仿宋" w:hint="eastAsia"/>
          <w:b/>
          <w:sz w:val="24"/>
          <w:szCs w:val="24"/>
          <w:lang w:val="zh-TW"/>
        </w:rPr>
        <w:t>）</w:t>
      </w:r>
      <w:r w:rsidR="00AE2285" w:rsidRPr="0053724A">
        <w:rPr>
          <w:rFonts w:ascii="仿宋" w:eastAsia="仿宋" w:hAnsi="仿宋" w:cs="仿宋" w:hint="eastAsia"/>
          <w:sz w:val="24"/>
          <w:szCs w:val="24"/>
          <w:lang w:val="zh-TW" w:eastAsia="zh-TW"/>
        </w:rPr>
        <w:t>乘坐出租车</w:t>
      </w:r>
      <w:r w:rsidR="00D01124" w:rsidRPr="0053724A">
        <w:rPr>
          <w:rFonts w:ascii="仿宋" w:eastAsia="仿宋" w:hAnsi="仿宋" w:cs="仿宋" w:hint="eastAsia"/>
          <w:sz w:val="24"/>
          <w:szCs w:val="24"/>
          <w:lang w:val="zh-TW"/>
        </w:rPr>
        <w:t>（约50分钟）</w:t>
      </w:r>
      <w:r w:rsidR="00D01124" w:rsidRPr="0053724A">
        <w:rPr>
          <w:rFonts w:ascii="仿宋" w:eastAsia="仿宋" w:hAnsi="仿宋" w:cs="仿宋"/>
          <w:sz w:val="24"/>
          <w:szCs w:val="24"/>
          <w:lang w:eastAsia="zh-TW"/>
        </w:rPr>
        <w:t>：约70元（按最短路程计算）</w:t>
      </w:r>
    </w:p>
    <w:p w:rsidR="008A76E6" w:rsidRDefault="008A76E6" w:rsidP="00E84548">
      <w:pPr>
        <w:spacing w:line="400" w:lineRule="exact"/>
        <w:ind w:firstLineChars="200" w:firstLine="480"/>
        <w:rPr>
          <w:rFonts w:ascii="仿宋" w:eastAsia="仿宋" w:hAnsi="仿宋" w:cs="仿宋"/>
          <w:sz w:val="24"/>
          <w:szCs w:val="24"/>
          <w:lang w:val="zh-TW"/>
        </w:rPr>
      </w:pPr>
    </w:p>
    <w:p w:rsidR="008A76E6" w:rsidRPr="00981953" w:rsidRDefault="008A76E6" w:rsidP="008A76E6">
      <w:pPr>
        <w:spacing w:line="400" w:lineRule="exact"/>
        <w:ind w:firstLineChars="200" w:firstLine="480"/>
        <w:jc w:val="right"/>
        <w:rPr>
          <w:rFonts w:ascii="仿宋" w:eastAsia="仿宋" w:hAnsi="仿宋" w:cs="仿宋"/>
          <w:sz w:val="24"/>
          <w:szCs w:val="24"/>
          <w:lang w:val="zh-TW" w:eastAsia="zh-TW"/>
        </w:rPr>
      </w:pPr>
      <w:r w:rsidRPr="00981953">
        <w:rPr>
          <w:rFonts w:ascii="仿宋" w:eastAsia="仿宋" w:hAnsi="仿宋" w:cs="仿宋"/>
          <w:sz w:val="24"/>
          <w:szCs w:val="24"/>
          <w:lang w:val="zh-TW" w:eastAsia="zh-TW"/>
        </w:rPr>
        <w:t>广东省科技图书馆（广东省科技信息与发展战略研究所）</w:t>
      </w:r>
    </w:p>
    <w:p w:rsidR="008A76E6" w:rsidRPr="00257DB0" w:rsidRDefault="008A76E6" w:rsidP="008A76E6">
      <w:pPr>
        <w:spacing w:line="400" w:lineRule="exact"/>
        <w:ind w:firstLineChars="200" w:firstLine="480"/>
        <w:jc w:val="right"/>
        <w:rPr>
          <w:rFonts w:ascii="仿宋" w:eastAsia="PMingLiU" w:hAnsi="仿宋" w:cs="仿宋"/>
          <w:sz w:val="24"/>
          <w:szCs w:val="24"/>
          <w:lang w:val="zh-TW" w:eastAsia="zh-TW"/>
        </w:rPr>
      </w:pPr>
      <w:r w:rsidRPr="00981953">
        <w:rPr>
          <w:rFonts w:ascii="仿宋" w:eastAsia="仿宋" w:hAnsi="仿宋" w:cs="仿宋"/>
          <w:sz w:val="24"/>
          <w:szCs w:val="24"/>
          <w:lang w:val="zh-TW" w:eastAsia="zh-TW"/>
        </w:rPr>
        <w:t>粤创智库科技服务（广州）有限公司</w:t>
      </w:r>
    </w:p>
    <w:p w:rsidR="008A76E6" w:rsidRDefault="008A76E6" w:rsidP="00E84548">
      <w:pPr>
        <w:spacing w:line="400" w:lineRule="exact"/>
        <w:ind w:firstLineChars="200" w:firstLine="480"/>
        <w:rPr>
          <w:rFonts w:ascii="仿宋" w:eastAsia="仿宋" w:hAnsi="仿宋" w:cs="仿宋"/>
          <w:sz w:val="24"/>
          <w:szCs w:val="24"/>
          <w:lang w:val="zh-TW"/>
        </w:rPr>
      </w:pPr>
    </w:p>
    <w:p w:rsidR="008A76E6" w:rsidRDefault="008A76E6" w:rsidP="00E84548">
      <w:pPr>
        <w:spacing w:line="400" w:lineRule="exact"/>
        <w:ind w:firstLineChars="200" w:firstLine="480"/>
        <w:rPr>
          <w:rFonts w:ascii="仿宋" w:eastAsia="仿宋" w:hAnsi="仿宋" w:cs="仿宋"/>
          <w:sz w:val="24"/>
          <w:szCs w:val="24"/>
          <w:lang w:val="zh-TW"/>
        </w:rPr>
      </w:pPr>
    </w:p>
    <w:p w:rsidR="00E84548" w:rsidRDefault="008A76E6" w:rsidP="00E84548">
      <w:pPr>
        <w:spacing w:line="400" w:lineRule="exact"/>
        <w:ind w:firstLineChars="200" w:firstLine="480"/>
        <w:rPr>
          <w:rFonts w:ascii="仿宋" w:eastAsia="仿宋" w:hAnsi="仿宋" w:cs="仿宋"/>
          <w:sz w:val="24"/>
          <w:szCs w:val="24"/>
          <w:lang w:val="zh-TW"/>
        </w:rPr>
      </w:pPr>
      <w:r>
        <w:rPr>
          <w:rFonts w:ascii="仿宋" w:eastAsia="仿宋" w:hAnsi="仿宋" w:cs="仿宋" w:hint="eastAsia"/>
          <w:sz w:val="24"/>
          <w:szCs w:val="24"/>
          <w:lang w:val="zh-TW"/>
        </w:rPr>
        <w:t>(</w:t>
      </w:r>
      <w:r w:rsidR="00E84548">
        <w:rPr>
          <w:rFonts w:ascii="仿宋" w:eastAsia="仿宋" w:hAnsi="仿宋" w:cs="仿宋" w:hint="eastAsia"/>
          <w:sz w:val="24"/>
          <w:szCs w:val="24"/>
          <w:lang w:val="zh-TW"/>
        </w:rPr>
        <w:t>附件1</w:t>
      </w:r>
      <w:r w:rsidR="00E84548">
        <w:rPr>
          <w:rFonts w:ascii="仿宋" w:eastAsia="仿宋" w:hAnsi="仿宋" w:cs="仿宋" w:hint="eastAsia"/>
          <w:sz w:val="24"/>
          <w:szCs w:val="24"/>
          <w:lang w:val="zh-TW" w:eastAsia="zh-TW"/>
        </w:rPr>
        <w:t>：“</w:t>
      </w:r>
      <w:r w:rsidR="00E84548" w:rsidRPr="006F7EB7">
        <w:rPr>
          <w:rFonts w:ascii="仿宋" w:eastAsia="仿宋" w:hAnsi="仿宋" w:cs="仿宋"/>
          <w:sz w:val="24"/>
          <w:szCs w:val="24"/>
          <w:lang w:val="zh-TW" w:eastAsia="zh-TW"/>
        </w:rPr>
        <w:t>第二届科技智库论坛2018·广州</w:t>
      </w:r>
      <w:r w:rsidR="00E84548" w:rsidRPr="006F7EB7">
        <w:rPr>
          <w:rFonts w:ascii="仿宋" w:eastAsia="仿宋" w:hAnsi="仿宋" w:cs="仿宋" w:hint="eastAsia"/>
          <w:sz w:val="24"/>
          <w:szCs w:val="24"/>
          <w:lang w:val="zh-TW" w:eastAsia="zh-TW"/>
        </w:rPr>
        <w:t>”报名回执表</w:t>
      </w:r>
      <w:r>
        <w:rPr>
          <w:rFonts w:ascii="仿宋" w:eastAsia="仿宋" w:hAnsi="仿宋" w:cs="仿宋" w:hint="eastAsia"/>
          <w:sz w:val="24"/>
          <w:szCs w:val="24"/>
          <w:lang w:val="zh-TW"/>
        </w:rPr>
        <w:t>)</w:t>
      </w:r>
    </w:p>
    <w:p w:rsidR="00BF2A1B" w:rsidRDefault="00BF2A1B" w:rsidP="001A2151">
      <w:pPr>
        <w:spacing w:line="400" w:lineRule="exact"/>
        <w:ind w:left="480"/>
        <w:rPr>
          <w:rFonts w:ascii="仿宋" w:eastAsia="仿宋" w:hAnsi="仿宋" w:cs="仿宋"/>
          <w:sz w:val="24"/>
          <w:szCs w:val="24"/>
        </w:rPr>
      </w:pPr>
    </w:p>
    <w:p w:rsidR="00F7776D" w:rsidRDefault="00F7776D" w:rsidP="001A2151">
      <w:pPr>
        <w:spacing w:line="400" w:lineRule="exact"/>
        <w:ind w:left="480"/>
        <w:rPr>
          <w:rFonts w:ascii="仿宋" w:eastAsia="仿宋" w:hAnsi="仿宋" w:cs="仿宋"/>
          <w:sz w:val="24"/>
          <w:szCs w:val="24"/>
        </w:rPr>
        <w:sectPr w:rsidR="00F7776D" w:rsidSect="00D73C62">
          <w:pgSz w:w="11900" w:h="16840"/>
          <w:pgMar w:top="1440" w:right="1800" w:bottom="1440" w:left="1800" w:header="851" w:footer="992" w:gutter="0"/>
          <w:cols w:space="720"/>
        </w:sectPr>
      </w:pPr>
    </w:p>
    <w:tbl>
      <w:tblPr>
        <w:tblW w:w="5000" w:type="pct"/>
        <w:tblLayout w:type="fixed"/>
        <w:tblLook w:val="04A0"/>
      </w:tblPr>
      <w:tblGrid>
        <w:gridCol w:w="505"/>
        <w:gridCol w:w="658"/>
        <w:gridCol w:w="647"/>
        <w:gridCol w:w="1131"/>
        <w:gridCol w:w="996"/>
        <w:gridCol w:w="850"/>
        <w:gridCol w:w="850"/>
        <w:gridCol w:w="1702"/>
        <w:gridCol w:w="1415"/>
        <w:gridCol w:w="1418"/>
        <w:gridCol w:w="1277"/>
        <w:gridCol w:w="996"/>
        <w:gridCol w:w="706"/>
        <w:gridCol w:w="706"/>
        <w:gridCol w:w="1137"/>
        <w:gridCol w:w="622"/>
      </w:tblGrid>
      <w:tr w:rsidR="00F7776D" w:rsidRPr="00F7776D" w:rsidTr="00A87E56">
        <w:trPr>
          <w:trHeight w:val="825"/>
        </w:trPr>
        <w:tc>
          <w:tcPr>
            <w:tcW w:w="5000" w:type="pct"/>
            <w:gridSpan w:val="16"/>
            <w:tcBorders>
              <w:top w:val="nil"/>
              <w:left w:val="nil"/>
              <w:bottom w:val="single" w:sz="4" w:space="0" w:color="auto"/>
              <w:right w:val="nil"/>
            </w:tcBorders>
            <w:shd w:val="clear" w:color="auto" w:fill="auto"/>
            <w:noWrap/>
            <w:vAlign w:val="center"/>
            <w:hideMark/>
          </w:tcPr>
          <w:p w:rsidR="00E84548" w:rsidRDefault="00E84548" w:rsidP="00F7776D">
            <w:pPr>
              <w:widowControl/>
              <w:jc w:val="center"/>
              <w:rPr>
                <w:rFonts w:ascii="微软雅黑" w:eastAsia="微软雅黑" w:hAnsi="微软雅黑" w:cs="宋体"/>
                <w:b/>
                <w:bCs/>
                <w:kern w:val="0"/>
                <w:sz w:val="32"/>
                <w:szCs w:val="32"/>
              </w:rPr>
            </w:pPr>
          </w:p>
          <w:p w:rsidR="00F7776D" w:rsidRDefault="00E84548" w:rsidP="00F7776D">
            <w:pPr>
              <w:widowControl/>
              <w:jc w:val="center"/>
              <w:rPr>
                <w:rFonts w:ascii="微软雅黑" w:eastAsia="微软雅黑" w:hAnsi="微软雅黑" w:cs="宋体"/>
                <w:b/>
                <w:bCs/>
                <w:kern w:val="0"/>
                <w:sz w:val="32"/>
                <w:szCs w:val="32"/>
              </w:rPr>
            </w:pPr>
            <w:r w:rsidRPr="00F7776D">
              <w:rPr>
                <w:rFonts w:ascii="微软雅黑" w:eastAsia="微软雅黑" w:hAnsi="微软雅黑" w:cs="宋体" w:hint="eastAsia"/>
                <w:b/>
                <w:bCs/>
                <w:kern w:val="0"/>
                <w:sz w:val="32"/>
                <w:szCs w:val="32"/>
              </w:rPr>
              <w:t xml:space="preserve"> </w:t>
            </w:r>
            <w:r w:rsidR="00F7776D" w:rsidRPr="00F7776D">
              <w:rPr>
                <w:rFonts w:ascii="微软雅黑" w:eastAsia="微软雅黑" w:hAnsi="微软雅黑" w:cs="宋体" w:hint="eastAsia"/>
                <w:b/>
                <w:bCs/>
                <w:kern w:val="0"/>
                <w:sz w:val="32"/>
                <w:szCs w:val="32"/>
              </w:rPr>
              <w:t>“第二届科技智库论坛2018.广州”报名回执表</w:t>
            </w:r>
          </w:p>
          <w:p w:rsidR="00E84548" w:rsidRPr="00F7776D" w:rsidRDefault="00E84548" w:rsidP="00F7776D">
            <w:pPr>
              <w:widowControl/>
              <w:jc w:val="center"/>
              <w:rPr>
                <w:rFonts w:ascii="微软雅黑" w:eastAsia="微软雅黑" w:hAnsi="微软雅黑" w:cs="宋体"/>
                <w:b/>
                <w:bCs/>
                <w:kern w:val="0"/>
                <w:sz w:val="22"/>
                <w:szCs w:val="32"/>
              </w:rPr>
            </w:pPr>
          </w:p>
        </w:tc>
      </w:tr>
      <w:tr w:rsidR="00A87E56" w:rsidRPr="00F7776D" w:rsidTr="00815344">
        <w:trPr>
          <w:trHeight w:val="499"/>
        </w:trPr>
        <w:tc>
          <w:tcPr>
            <w:tcW w:w="162" w:type="pct"/>
            <w:vMerge w:val="restart"/>
            <w:tcBorders>
              <w:top w:val="nil"/>
              <w:left w:val="single" w:sz="4" w:space="0" w:color="auto"/>
              <w:bottom w:val="single" w:sz="4" w:space="0" w:color="000000"/>
              <w:right w:val="single" w:sz="4" w:space="0" w:color="auto"/>
            </w:tcBorders>
            <w:shd w:val="clear" w:color="000000" w:fill="F2F2F2"/>
            <w:noWrap/>
            <w:vAlign w:val="center"/>
            <w:hideMark/>
          </w:tcPr>
          <w:p w:rsidR="00F7776D" w:rsidRPr="00F7776D" w:rsidRDefault="00F7776D" w:rsidP="00A87E56">
            <w:pPr>
              <w:widowControl/>
              <w:ind w:leftChars="-67" w:left="-140" w:rightChars="-51" w:right="-107" w:hanging="1"/>
              <w:jc w:val="center"/>
              <w:rPr>
                <w:rFonts w:ascii="微软雅黑" w:eastAsia="微软雅黑" w:hAnsi="微软雅黑" w:cs="宋体"/>
                <w:b/>
                <w:bCs/>
                <w:kern w:val="0"/>
                <w:sz w:val="22"/>
                <w:szCs w:val="24"/>
              </w:rPr>
            </w:pPr>
            <w:r w:rsidRPr="00F7776D">
              <w:rPr>
                <w:rFonts w:ascii="微软雅黑" w:eastAsia="微软雅黑" w:hAnsi="微软雅黑" w:cs="宋体" w:hint="eastAsia"/>
                <w:b/>
                <w:bCs/>
                <w:kern w:val="0"/>
                <w:sz w:val="22"/>
                <w:szCs w:val="24"/>
              </w:rPr>
              <w:t>序号</w:t>
            </w:r>
          </w:p>
        </w:tc>
        <w:tc>
          <w:tcPr>
            <w:tcW w:w="2188" w:type="pct"/>
            <w:gridSpan w:val="7"/>
            <w:tcBorders>
              <w:top w:val="single" w:sz="4" w:space="0" w:color="auto"/>
              <w:left w:val="nil"/>
              <w:bottom w:val="single" w:sz="4" w:space="0" w:color="auto"/>
              <w:right w:val="single" w:sz="4" w:space="0" w:color="auto"/>
            </w:tcBorders>
            <w:shd w:val="clear" w:color="000000" w:fill="D7E4BC"/>
            <w:noWrap/>
            <w:vAlign w:val="center"/>
            <w:hideMark/>
          </w:tcPr>
          <w:p w:rsidR="00F7776D" w:rsidRPr="00F7776D" w:rsidRDefault="00F7776D" w:rsidP="00A87E56">
            <w:pPr>
              <w:widowControl/>
              <w:jc w:val="center"/>
              <w:rPr>
                <w:rFonts w:ascii="微软雅黑" w:eastAsia="微软雅黑" w:hAnsi="微软雅黑" w:cs="宋体"/>
                <w:b/>
                <w:bCs/>
                <w:kern w:val="0"/>
                <w:sz w:val="22"/>
                <w:szCs w:val="24"/>
              </w:rPr>
            </w:pPr>
            <w:r w:rsidRPr="00F7776D">
              <w:rPr>
                <w:rFonts w:ascii="微软雅黑" w:eastAsia="微软雅黑" w:hAnsi="微软雅黑" w:cs="宋体" w:hint="eastAsia"/>
                <w:b/>
                <w:bCs/>
                <w:kern w:val="0"/>
                <w:sz w:val="22"/>
                <w:szCs w:val="24"/>
              </w:rPr>
              <w:t>参会人员个人信息</w:t>
            </w:r>
            <w:r w:rsidR="00CB77CC">
              <w:rPr>
                <w:rFonts w:ascii="微软雅黑" w:eastAsia="微软雅黑" w:hAnsi="微软雅黑" w:cs="宋体" w:hint="eastAsia"/>
                <w:b/>
                <w:bCs/>
                <w:kern w:val="0"/>
                <w:sz w:val="22"/>
                <w:szCs w:val="24"/>
              </w:rPr>
              <w:t>（必填）</w:t>
            </w:r>
          </w:p>
        </w:tc>
        <w:tc>
          <w:tcPr>
            <w:tcW w:w="1635" w:type="pct"/>
            <w:gridSpan w:val="4"/>
            <w:tcBorders>
              <w:top w:val="single" w:sz="4" w:space="0" w:color="auto"/>
              <w:left w:val="nil"/>
              <w:bottom w:val="single" w:sz="4" w:space="0" w:color="auto"/>
              <w:right w:val="single" w:sz="4" w:space="0" w:color="000000"/>
            </w:tcBorders>
            <w:shd w:val="clear" w:color="000000" w:fill="C5D9F1"/>
            <w:noWrap/>
            <w:vAlign w:val="center"/>
            <w:hideMark/>
          </w:tcPr>
          <w:p w:rsidR="00F7776D" w:rsidRPr="00F7776D" w:rsidRDefault="00F7776D" w:rsidP="00A87E56">
            <w:pPr>
              <w:widowControl/>
              <w:jc w:val="center"/>
              <w:rPr>
                <w:rFonts w:ascii="微软雅黑" w:eastAsia="微软雅黑" w:hAnsi="微软雅黑" w:cs="宋体"/>
                <w:b/>
                <w:bCs/>
                <w:kern w:val="0"/>
                <w:sz w:val="22"/>
                <w:szCs w:val="24"/>
              </w:rPr>
            </w:pPr>
            <w:r w:rsidRPr="00F7776D">
              <w:rPr>
                <w:rFonts w:ascii="微软雅黑" w:eastAsia="微软雅黑" w:hAnsi="微软雅黑" w:cs="宋体" w:hint="eastAsia"/>
                <w:b/>
                <w:bCs/>
                <w:kern w:val="0"/>
                <w:sz w:val="22"/>
                <w:szCs w:val="24"/>
              </w:rPr>
              <w:t>会务费交纳与发票信息</w:t>
            </w:r>
            <w:r w:rsidR="00CB77CC">
              <w:rPr>
                <w:rFonts w:ascii="微软雅黑" w:eastAsia="微软雅黑" w:hAnsi="微软雅黑" w:cs="宋体" w:hint="eastAsia"/>
                <w:b/>
                <w:bCs/>
                <w:kern w:val="0"/>
                <w:sz w:val="22"/>
                <w:szCs w:val="24"/>
              </w:rPr>
              <w:t>（必填）</w:t>
            </w:r>
          </w:p>
        </w:tc>
        <w:tc>
          <w:tcPr>
            <w:tcW w:w="816" w:type="pct"/>
            <w:gridSpan w:val="3"/>
            <w:tcBorders>
              <w:top w:val="single" w:sz="4" w:space="0" w:color="auto"/>
              <w:left w:val="nil"/>
              <w:bottom w:val="single" w:sz="4" w:space="0" w:color="auto"/>
              <w:right w:val="single" w:sz="4" w:space="0" w:color="auto"/>
            </w:tcBorders>
            <w:shd w:val="clear" w:color="000000" w:fill="FCD5B4"/>
            <w:noWrap/>
            <w:vAlign w:val="center"/>
            <w:hideMark/>
          </w:tcPr>
          <w:p w:rsidR="00F7776D" w:rsidRPr="00F7776D" w:rsidRDefault="00F7776D" w:rsidP="00CB77CC">
            <w:pPr>
              <w:widowControl/>
              <w:jc w:val="center"/>
              <w:rPr>
                <w:rFonts w:ascii="微软雅黑" w:eastAsia="微软雅黑" w:hAnsi="微软雅黑" w:cs="宋体"/>
                <w:b/>
                <w:bCs/>
                <w:kern w:val="0"/>
                <w:sz w:val="22"/>
                <w:szCs w:val="24"/>
              </w:rPr>
            </w:pPr>
            <w:r w:rsidRPr="00F7776D">
              <w:rPr>
                <w:rFonts w:ascii="微软雅黑" w:eastAsia="微软雅黑" w:hAnsi="微软雅黑" w:cs="宋体" w:hint="eastAsia"/>
                <w:b/>
                <w:bCs/>
                <w:kern w:val="0"/>
                <w:sz w:val="22"/>
                <w:szCs w:val="24"/>
              </w:rPr>
              <w:t>代办住宿信息</w:t>
            </w:r>
            <w:r w:rsidR="00CB77CC">
              <w:rPr>
                <w:rFonts w:ascii="微软雅黑" w:eastAsia="微软雅黑" w:hAnsi="微软雅黑" w:cs="宋体" w:hint="eastAsia"/>
                <w:b/>
                <w:bCs/>
                <w:kern w:val="0"/>
                <w:sz w:val="22"/>
                <w:szCs w:val="24"/>
              </w:rPr>
              <w:t>（选填）</w:t>
            </w:r>
          </w:p>
        </w:tc>
        <w:tc>
          <w:tcPr>
            <w:tcW w:w="199" w:type="pct"/>
            <w:vMerge w:val="restart"/>
            <w:tcBorders>
              <w:top w:val="nil"/>
              <w:left w:val="single" w:sz="4" w:space="0" w:color="auto"/>
              <w:bottom w:val="single" w:sz="4" w:space="0" w:color="000000"/>
              <w:right w:val="single" w:sz="4" w:space="0" w:color="auto"/>
            </w:tcBorders>
            <w:shd w:val="clear" w:color="000000" w:fill="FFFF00"/>
            <w:vAlign w:val="center"/>
            <w:hideMark/>
          </w:tcPr>
          <w:p w:rsidR="00F7776D" w:rsidRPr="00F7776D" w:rsidRDefault="00F7776D" w:rsidP="00A87E56">
            <w:pPr>
              <w:widowControl/>
              <w:ind w:leftChars="-75" w:left="-158" w:rightChars="-91" w:right="-191"/>
              <w:jc w:val="center"/>
              <w:rPr>
                <w:rFonts w:ascii="微软雅黑" w:eastAsia="微软雅黑" w:hAnsi="微软雅黑" w:cs="宋体"/>
                <w:b/>
                <w:bCs/>
                <w:kern w:val="0"/>
                <w:sz w:val="22"/>
                <w:szCs w:val="28"/>
              </w:rPr>
            </w:pPr>
            <w:r w:rsidRPr="00F7776D">
              <w:rPr>
                <w:rFonts w:ascii="微软雅黑" w:eastAsia="微软雅黑" w:hAnsi="微软雅黑" w:cs="宋体" w:hint="eastAsia"/>
                <w:b/>
                <w:bCs/>
                <w:kern w:val="0"/>
                <w:sz w:val="22"/>
                <w:szCs w:val="24"/>
              </w:rPr>
              <w:t>备注</w:t>
            </w:r>
            <w:r w:rsidR="00CB77CC">
              <w:rPr>
                <w:rFonts w:ascii="微软雅黑" w:eastAsia="微软雅黑" w:hAnsi="微软雅黑" w:cs="宋体" w:hint="eastAsia"/>
                <w:b/>
                <w:bCs/>
                <w:kern w:val="0"/>
                <w:sz w:val="22"/>
                <w:szCs w:val="24"/>
              </w:rPr>
              <w:t>（选填）</w:t>
            </w:r>
          </w:p>
        </w:tc>
      </w:tr>
      <w:tr w:rsidR="00815344" w:rsidRPr="00F7776D" w:rsidTr="003C5F53">
        <w:trPr>
          <w:trHeight w:val="1085"/>
        </w:trPr>
        <w:tc>
          <w:tcPr>
            <w:tcW w:w="162" w:type="pct"/>
            <w:vMerge/>
            <w:tcBorders>
              <w:top w:val="nil"/>
              <w:left w:val="single" w:sz="4" w:space="0" w:color="auto"/>
              <w:bottom w:val="single" w:sz="4" w:space="0" w:color="000000"/>
              <w:right w:val="single" w:sz="4" w:space="0" w:color="auto"/>
            </w:tcBorders>
            <w:vAlign w:val="center"/>
            <w:hideMark/>
          </w:tcPr>
          <w:p w:rsidR="00F7776D" w:rsidRPr="00F7776D" w:rsidRDefault="00F7776D" w:rsidP="00F7776D">
            <w:pPr>
              <w:widowControl/>
              <w:jc w:val="left"/>
              <w:rPr>
                <w:rFonts w:ascii="微软雅黑" w:eastAsia="微软雅黑" w:hAnsi="微软雅黑" w:cs="宋体"/>
                <w:b/>
                <w:bCs/>
                <w:kern w:val="0"/>
                <w:sz w:val="22"/>
                <w:szCs w:val="24"/>
              </w:rPr>
            </w:pPr>
          </w:p>
        </w:tc>
        <w:tc>
          <w:tcPr>
            <w:tcW w:w="211" w:type="pct"/>
            <w:tcBorders>
              <w:top w:val="nil"/>
              <w:left w:val="nil"/>
              <w:bottom w:val="single" w:sz="4" w:space="0" w:color="auto"/>
              <w:right w:val="single" w:sz="4" w:space="0" w:color="auto"/>
            </w:tcBorders>
            <w:shd w:val="clear" w:color="auto" w:fill="auto"/>
            <w:noWrap/>
            <w:vAlign w:val="center"/>
            <w:hideMark/>
          </w:tcPr>
          <w:p w:rsidR="00F7776D" w:rsidRPr="00F7776D" w:rsidRDefault="00F7776D" w:rsidP="00F7776D">
            <w:pPr>
              <w:widowControl/>
              <w:jc w:val="center"/>
              <w:rPr>
                <w:rFonts w:ascii="宋体" w:eastAsia="宋体" w:hAnsi="宋体" w:cs="宋体"/>
                <w:b/>
                <w:bCs/>
                <w:kern w:val="0"/>
                <w:sz w:val="22"/>
                <w:szCs w:val="24"/>
              </w:rPr>
            </w:pPr>
            <w:r w:rsidRPr="00F7776D">
              <w:rPr>
                <w:rFonts w:ascii="宋体" w:eastAsia="宋体" w:hAnsi="宋体" w:cs="宋体" w:hint="eastAsia"/>
                <w:b/>
                <w:bCs/>
                <w:kern w:val="0"/>
                <w:sz w:val="22"/>
                <w:szCs w:val="24"/>
              </w:rPr>
              <w:t>姓名</w:t>
            </w:r>
          </w:p>
        </w:tc>
        <w:tc>
          <w:tcPr>
            <w:tcW w:w="207" w:type="pct"/>
            <w:tcBorders>
              <w:top w:val="nil"/>
              <w:left w:val="nil"/>
              <w:bottom w:val="single" w:sz="4" w:space="0" w:color="auto"/>
              <w:right w:val="single" w:sz="4" w:space="0" w:color="auto"/>
            </w:tcBorders>
            <w:shd w:val="clear" w:color="auto" w:fill="auto"/>
            <w:noWrap/>
            <w:vAlign w:val="center"/>
            <w:hideMark/>
          </w:tcPr>
          <w:p w:rsidR="00F7776D" w:rsidRPr="00F7776D" w:rsidRDefault="00F7776D" w:rsidP="00A87E56">
            <w:pPr>
              <w:widowControl/>
              <w:ind w:leftChars="-34" w:left="-69" w:rightChars="-51" w:right="-107" w:hanging="2"/>
              <w:jc w:val="center"/>
              <w:rPr>
                <w:rFonts w:ascii="宋体" w:eastAsia="宋体" w:hAnsi="宋体" w:cs="宋体"/>
                <w:b/>
                <w:bCs/>
                <w:kern w:val="0"/>
                <w:sz w:val="22"/>
                <w:szCs w:val="24"/>
              </w:rPr>
            </w:pPr>
            <w:r w:rsidRPr="00F7776D">
              <w:rPr>
                <w:rFonts w:ascii="宋体" w:eastAsia="宋体" w:hAnsi="宋体" w:cs="宋体" w:hint="eastAsia"/>
                <w:b/>
                <w:bCs/>
                <w:kern w:val="0"/>
                <w:sz w:val="22"/>
                <w:szCs w:val="24"/>
              </w:rPr>
              <w:t>性别</w:t>
            </w:r>
          </w:p>
        </w:tc>
        <w:tc>
          <w:tcPr>
            <w:tcW w:w="362" w:type="pct"/>
            <w:tcBorders>
              <w:top w:val="nil"/>
              <w:left w:val="nil"/>
              <w:bottom w:val="single" w:sz="4" w:space="0" w:color="auto"/>
              <w:right w:val="single" w:sz="4" w:space="0" w:color="auto"/>
            </w:tcBorders>
            <w:shd w:val="clear" w:color="auto" w:fill="auto"/>
            <w:noWrap/>
            <w:vAlign w:val="center"/>
            <w:hideMark/>
          </w:tcPr>
          <w:p w:rsidR="00F7776D" w:rsidRPr="00F7776D" w:rsidRDefault="00F7776D" w:rsidP="00F7776D">
            <w:pPr>
              <w:widowControl/>
              <w:jc w:val="center"/>
              <w:rPr>
                <w:rFonts w:ascii="宋体" w:eastAsia="宋体" w:hAnsi="宋体" w:cs="宋体"/>
                <w:b/>
                <w:bCs/>
                <w:kern w:val="0"/>
                <w:sz w:val="22"/>
                <w:szCs w:val="24"/>
              </w:rPr>
            </w:pPr>
            <w:r w:rsidRPr="00F7776D">
              <w:rPr>
                <w:rFonts w:ascii="宋体" w:eastAsia="宋体" w:hAnsi="宋体" w:cs="宋体" w:hint="eastAsia"/>
                <w:b/>
                <w:bCs/>
                <w:kern w:val="0"/>
                <w:sz w:val="22"/>
                <w:szCs w:val="24"/>
              </w:rPr>
              <w:t>单位</w:t>
            </w:r>
          </w:p>
        </w:tc>
        <w:tc>
          <w:tcPr>
            <w:tcW w:w="319" w:type="pct"/>
            <w:tcBorders>
              <w:top w:val="nil"/>
              <w:left w:val="nil"/>
              <w:bottom w:val="single" w:sz="4" w:space="0" w:color="auto"/>
              <w:right w:val="single" w:sz="4" w:space="0" w:color="auto"/>
            </w:tcBorders>
            <w:shd w:val="clear" w:color="auto" w:fill="auto"/>
            <w:noWrap/>
            <w:vAlign w:val="center"/>
            <w:hideMark/>
          </w:tcPr>
          <w:p w:rsidR="003C5F53" w:rsidRDefault="00F7776D" w:rsidP="00A87E56">
            <w:pPr>
              <w:widowControl/>
              <w:ind w:leftChars="-50" w:left="-105" w:rightChars="-51" w:right="-107" w:firstLineChars="48" w:firstLine="106"/>
              <w:jc w:val="center"/>
              <w:rPr>
                <w:rFonts w:ascii="宋体" w:eastAsia="宋体" w:hAnsi="宋体" w:cs="宋体"/>
                <w:b/>
                <w:bCs/>
                <w:kern w:val="0"/>
                <w:sz w:val="22"/>
                <w:szCs w:val="24"/>
              </w:rPr>
            </w:pPr>
            <w:r w:rsidRPr="00F7776D">
              <w:rPr>
                <w:rFonts w:ascii="宋体" w:eastAsia="宋体" w:hAnsi="宋体" w:cs="宋体" w:hint="eastAsia"/>
                <w:b/>
                <w:bCs/>
                <w:kern w:val="0"/>
                <w:sz w:val="22"/>
                <w:szCs w:val="24"/>
              </w:rPr>
              <w:t>职务</w:t>
            </w:r>
          </w:p>
          <w:p w:rsidR="00F7776D" w:rsidRPr="00F7776D" w:rsidRDefault="00F7776D" w:rsidP="00A87E56">
            <w:pPr>
              <w:widowControl/>
              <w:ind w:leftChars="-50" w:left="-105" w:rightChars="-51" w:right="-107" w:firstLineChars="48" w:firstLine="106"/>
              <w:jc w:val="center"/>
              <w:rPr>
                <w:rFonts w:ascii="宋体" w:eastAsia="宋体" w:hAnsi="宋体" w:cs="宋体"/>
                <w:b/>
                <w:bCs/>
                <w:kern w:val="0"/>
                <w:sz w:val="22"/>
                <w:szCs w:val="24"/>
              </w:rPr>
            </w:pPr>
            <w:r w:rsidRPr="00F7776D">
              <w:rPr>
                <w:rFonts w:ascii="宋体" w:eastAsia="宋体" w:hAnsi="宋体" w:cs="宋体" w:hint="eastAsia"/>
                <w:b/>
                <w:bCs/>
                <w:kern w:val="0"/>
                <w:sz w:val="22"/>
                <w:szCs w:val="24"/>
              </w:rPr>
              <w:t>/职称</w:t>
            </w:r>
          </w:p>
        </w:tc>
        <w:tc>
          <w:tcPr>
            <w:tcW w:w="272" w:type="pct"/>
            <w:tcBorders>
              <w:top w:val="nil"/>
              <w:left w:val="nil"/>
              <w:bottom w:val="single" w:sz="4" w:space="0" w:color="auto"/>
              <w:right w:val="single" w:sz="4" w:space="0" w:color="auto"/>
            </w:tcBorders>
            <w:shd w:val="clear" w:color="auto" w:fill="auto"/>
            <w:noWrap/>
            <w:vAlign w:val="center"/>
            <w:hideMark/>
          </w:tcPr>
          <w:p w:rsidR="00815344" w:rsidRDefault="00F7776D" w:rsidP="00815344">
            <w:pPr>
              <w:widowControl/>
              <w:jc w:val="center"/>
              <w:rPr>
                <w:rFonts w:ascii="宋体" w:eastAsia="宋体" w:hAnsi="宋体" w:cs="宋体"/>
                <w:b/>
                <w:bCs/>
                <w:kern w:val="0"/>
                <w:sz w:val="22"/>
                <w:szCs w:val="24"/>
              </w:rPr>
            </w:pPr>
            <w:r w:rsidRPr="00F7776D">
              <w:rPr>
                <w:rFonts w:ascii="宋体" w:eastAsia="宋体" w:hAnsi="宋体" w:cs="宋体" w:hint="eastAsia"/>
                <w:b/>
                <w:bCs/>
                <w:kern w:val="0"/>
                <w:sz w:val="22"/>
                <w:szCs w:val="24"/>
              </w:rPr>
              <w:t>办公</w:t>
            </w:r>
          </w:p>
          <w:p w:rsidR="00F7776D" w:rsidRPr="00F7776D" w:rsidRDefault="00F7776D" w:rsidP="00815344">
            <w:pPr>
              <w:widowControl/>
              <w:jc w:val="center"/>
              <w:rPr>
                <w:rFonts w:ascii="宋体" w:eastAsia="宋体" w:hAnsi="宋体" w:cs="宋体"/>
                <w:b/>
                <w:bCs/>
                <w:kern w:val="0"/>
                <w:sz w:val="22"/>
                <w:szCs w:val="24"/>
              </w:rPr>
            </w:pPr>
            <w:r w:rsidRPr="00F7776D">
              <w:rPr>
                <w:rFonts w:ascii="宋体" w:eastAsia="宋体" w:hAnsi="宋体" w:cs="宋体" w:hint="eastAsia"/>
                <w:b/>
                <w:bCs/>
                <w:kern w:val="0"/>
                <w:sz w:val="22"/>
                <w:szCs w:val="24"/>
              </w:rPr>
              <w:t>电话</w:t>
            </w:r>
          </w:p>
        </w:tc>
        <w:tc>
          <w:tcPr>
            <w:tcW w:w="272" w:type="pct"/>
            <w:tcBorders>
              <w:top w:val="nil"/>
              <w:left w:val="nil"/>
              <w:bottom w:val="single" w:sz="4" w:space="0" w:color="auto"/>
              <w:right w:val="single" w:sz="4" w:space="0" w:color="auto"/>
            </w:tcBorders>
            <w:shd w:val="clear" w:color="auto" w:fill="auto"/>
            <w:noWrap/>
            <w:vAlign w:val="center"/>
            <w:hideMark/>
          </w:tcPr>
          <w:p w:rsidR="00F7776D" w:rsidRPr="00F7776D" w:rsidRDefault="00F7776D" w:rsidP="00F7776D">
            <w:pPr>
              <w:widowControl/>
              <w:jc w:val="center"/>
              <w:rPr>
                <w:rFonts w:ascii="宋体" w:eastAsia="宋体" w:hAnsi="宋体" w:cs="宋体"/>
                <w:b/>
                <w:bCs/>
                <w:kern w:val="0"/>
                <w:sz w:val="22"/>
                <w:szCs w:val="24"/>
              </w:rPr>
            </w:pPr>
            <w:r w:rsidRPr="00F7776D">
              <w:rPr>
                <w:rFonts w:ascii="宋体" w:eastAsia="宋体" w:hAnsi="宋体" w:cs="宋体" w:hint="eastAsia"/>
                <w:b/>
                <w:bCs/>
                <w:kern w:val="0"/>
                <w:sz w:val="22"/>
                <w:szCs w:val="24"/>
              </w:rPr>
              <w:t>手机</w:t>
            </w:r>
          </w:p>
        </w:tc>
        <w:tc>
          <w:tcPr>
            <w:tcW w:w="545" w:type="pct"/>
            <w:tcBorders>
              <w:top w:val="nil"/>
              <w:left w:val="nil"/>
              <w:bottom w:val="single" w:sz="4" w:space="0" w:color="auto"/>
              <w:right w:val="single" w:sz="4" w:space="0" w:color="auto"/>
            </w:tcBorders>
            <w:shd w:val="clear" w:color="auto" w:fill="auto"/>
            <w:noWrap/>
            <w:vAlign w:val="center"/>
            <w:hideMark/>
          </w:tcPr>
          <w:p w:rsidR="00F7776D" w:rsidRPr="00F7776D" w:rsidRDefault="00F7776D" w:rsidP="00F7776D">
            <w:pPr>
              <w:widowControl/>
              <w:jc w:val="center"/>
              <w:rPr>
                <w:rFonts w:ascii="宋体" w:eastAsia="宋体" w:hAnsi="宋体" w:cs="宋体"/>
                <w:b/>
                <w:bCs/>
                <w:kern w:val="0"/>
                <w:sz w:val="22"/>
                <w:szCs w:val="24"/>
              </w:rPr>
            </w:pPr>
            <w:r w:rsidRPr="00F7776D">
              <w:rPr>
                <w:rFonts w:ascii="宋体" w:eastAsia="宋体" w:hAnsi="宋体" w:cs="宋体" w:hint="eastAsia"/>
                <w:b/>
                <w:bCs/>
                <w:kern w:val="0"/>
                <w:sz w:val="22"/>
                <w:szCs w:val="24"/>
              </w:rPr>
              <w:t>邮箱</w:t>
            </w:r>
          </w:p>
        </w:tc>
        <w:tc>
          <w:tcPr>
            <w:tcW w:w="453" w:type="pct"/>
            <w:tcBorders>
              <w:top w:val="nil"/>
              <w:left w:val="nil"/>
              <w:bottom w:val="single" w:sz="4" w:space="0" w:color="auto"/>
              <w:right w:val="single" w:sz="4" w:space="0" w:color="auto"/>
            </w:tcBorders>
            <w:shd w:val="clear" w:color="auto" w:fill="auto"/>
            <w:noWrap/>
            <w:vAlign w:val="center"/>
            <w:hideMark/>
          </w:tcPr>
          <w:p w:rsidR="00815344" w:rsidRDefault="00F7776D" w:rsidP="00A87E56">
            <w:pPr>
              <w:widowControl/>
              <w:jc w:val="center"/>
              <w:rPr>
                <w:rFonts w:ascii="宋体" w:eastAsia="宋体" w:hAnsi="宋体" w:cs="宋体"/>
                <w:b/>
                <w:bCs/>
                <w:kern w:val="0"/>
                <w:sz w:val="22"/>
                <w:szCs w:val="24"/>
              </w:rPr>
            </w:pPr>
            <w:r w:rsidRPr="00F7776D">
              <w:rPr>
                <w:rFonts w:ascii="宋体" w:eastAsia="宋体" w:hAnsi="宋体" w:cs="宋体" w:hint="eastAsia"/>
                <w:b/>
                <w:bCs/>
                <w:kern w:val="0"/>
                <w:sz w:val="22"/>
                <w:szCs w:val="24"/>
              </w:rPr>
              <w:t>会务费交纳</w:t>
            </w:r>
          </w:p>
          <w:p w:rsidR="00F7776D" w:rsidRPr="00F7776D" w:rsidRDefault="00A87E56" w:rsidP="00815344">
            <w:pPr>
              <w:widowControl/>
              <w:jc w:val="left"/>
              <w:rPr>
                <w:rFonts w:ascii="宋体" w:eastAsia="宋体" w:hAnsi="宋体" w:cs="宋体"/>
                <w:b/>
                <w:bCs/>
                <w:kern w:val="0"/>
                <w:sz w:val="22"/>
                <w:szCs w:val="24"/>
              </w:rPr>
            </w:pPr>
            <w:r w:rsidRPr="00A87E56">
              <w:rPr>
                <w:rFonts w:ascii="楷体" w:eastAsia="楷体" w:hAnsi="楷体" w:cs="宋体" w:hint="eastAsia"/>
                <w:b/>
                <w:bCs/>
                <w:kern w:val="0"/>
                <w:sz w:val="20"/>
                <w:szCs w:val="24"/>
              </w:rPr>
              <w:t>(转账、现金、刷卡)</w:t>
            </w:r>
          </w:p>
        </w:tc>
        <w:tc>
          <w:tcPr>
            <w:tcW w:w="454" w:type="pct"/>
            <w:tcBorders>
              <w:top w:val="nil"/>
              <w:left w:val="nil"/>
              <w:bottom w:val="single" w:sz="4" w:space="0" w:color="auto"/>
              <w:right w:val="single" w:sz="4" w:space="0" w:color="auto"/>
            </w:tcBorders>
            <w:shd w:val="clear" w:color="auto" w:fill="auto"/>
            <w:noWrap/>
            <w:vAlign w:val="center"/>
            <w:hideMark/>
          </w:tcPr>
          <w:p w:rsidR="00F7776D" w:rsidRPr="00F7776D" w:rsidRDefault="00F7776D" w:rsidP="00F7776D">
            <w:pPr>
              <w:widowControl/>
              <w:jc w:val="center"/>
              <w:rPr>
                <w:rFonts w:ascii="宋体" w:eastAsia="宋体" w:hAnsi="宋体" w:cs="宋体"/>
                <w:b/>
                <w:bCs/>
                <w:kern w:val="0"/>
                <w:sz w:val="22"/>
                <w:szCs w:val="24"/>
              </w:rPr>
            </w:pPr>
            <w:r w:rsidRPr="00F7776D">
              <w:rPr>
                <w:rFonts w:ascii="宋体" w:eastAsia="宋体" w:hAnsi="宋体" w:cs="宋体" w:hint="eastAsia"/>
                <w:b/>
                <w:bCs/>
                <w:kern w:val="0"/>
                <w:sz w:val="22"/>
                <w:szCs w:val="24"/>
              </w:rPr>
              <w:t>发票抬头</w:t>
            </w:r>
          </w:p>
        </w:tc>
        <w:tc>
          <w:tcPr>
            <w:tcW w:w="409" w:type="pct"/>
            <w:tcBorders>
              <w:top w:val="nil"/>
              <w:left w:val="nil"/>
              <w:bottom w:val="single" w:sz="4" w:space="0" w:color="auto"/>
              <w:right w:val="single" w:sz="4" w:space="0" w:color="auto"/>
            </w:tcBorders>
            <w:shd w:val="clear" w:color="auto" w:fill="auto"/>
            <w:noWrap/>
            <w:vAlign w:val="center"/>
            <w:hideMark/>
          </w:tcPr>
          <w:p w:rsidR="00F7776D" w:rsidRPr="00F7776D" w:rsidRDefault="00F7776D" w:rsidP="003C5F53">
            <w:pPr>
              <w:widowControl/>
              <w:ind w:leftChars="-50" w:left="-105" w:rightChars="-50" w:right="-105"/>
              <w:jc w:val="center"/>
              <w:rPr>
                <w:rFonts w:ascii="宋体" w:eastAsia="宋体" w:hAnsi="宋体" w:cs="宋体"/>
                <w:b/>
                <w:bCs/>
                <w:kern w:val="0"/>
                <w:sz w:val="22"/>
                <w:szCs w:val="24"/>
              </w:rPr>
            </w:pPr>
            <w:r w:rsidRPr="00F7776D">
              <w:rPr>
                <w:rFonts w:ascii="宋体" w:eastAsia="宋体" w:hAnsi="宋体" w:cs="宋体" w:hint="eastAsia"/>
                <w:b/>
                <w:bCs/>
                <w:kern w:val="0"/>
                <w:sz w:val="22"/>
                <w:szCs w:val="24"/>
              </w:rPr>
              <w:t>发票内容</w:t>
            </w:r>
            <w:r w:rsidR="00815344" w:rsidRPr="00815344">
              <w:rPr>
                <w:rFonts w:ascii="楷体" w:eastAsia="楷体" w:hAnsi="楷体" w:cs="宋体" w:hint="eastAsia"/>
                <w:b/>
                <w:bCs/>
                <w:kern w:val="0"/>
                <w:sz w:val="20"/>
                <w:szCs w:val="24"/>
              </w:rPr>
              <w:t>（会议费、会务费、培训费）</w:t>
            </w:r>
          </w:p>
        </w:tc>
        <w:tc>
          <w:tcPr>
            <w:tcW w:w="319" w:type="pct"/>
            <w:tcBorders>
              <w:top w:val="nil"/>
              <w:left w:val="nil"/>
              <w:bottom w:val="single" w:sz="4" w:space="0" w:color="auto"/>
              <w:right w:val="single" w:sz="4" w:space="0" w:color="auto"/>
            </w:tcBorders>
            <w:shd w:val="clear" w:color="auto" w:fill="auto"/>
            <w:noWrap/>
            <w:vAlign w:val="center"/>
            <w:hideMark/>
          </w:tcPr>
          <w:p w:rsidR="00F7776D" w:rsidRPr="00F7776D" w:rsidRDefault="00F7776D" w:rsidP="00F7776D">
            <w:pPr>
              <w:widowControl/>
              <w:jc w:val="center"/>
              <w:rPr>
                <w:rFonts w:ascii="宋体" w:eastAsia="宋体" w:hAnsi="宋体" w:cs="宋体"/>
                <w:b/>
                <w:bCs/>
                <w:kern w:val="0"/>
                <w:sz w:val="22"/>
                <w:szCs w:val="24"/>
              </w:rPr>
            </w:pPr>
            <w:r w:rsidRPr="00F7776D">
              <w:rPr>
                <w:rFonts w:ascii="宋体" w:eastAsia="宋体" w:hAnsi="宋体" w:cs="宋体" w:hint="eastAsia"/>
                <w:b/>
                <w:bCs/>
                <w:kern w:val="0"/>
                <w:sz w:val="22"/>
                <w:szCs w:val="24"/>
              </w:rPr>
              <w:t>纳税人识别号</w:t>
            </w:r>
          </w:p>
        </w:tc>
        <w:tc>
          <w:tcPr>
            <w:tcW w:w="226" w:type="pct"/>
            <w:tcBorders>
              <w:top w:val="nil"/>
              <w:left w:val="nil"/>
              <w:bottom w:val="single" w:sz="4" w:space="0" w:color="auto"/>
              <w:right w:val="single" w:sz="4" w:space="0" w:color="auto"/>
            </w:tcBorders>
            <w:shd w:val="clear" w:color="auto" w:fill="auto"/>
            <w:noWrap/>
            <w:vAlign w:val="center"/>
            <w:hideMark/>
          </w:tcPr>
          <w:p w:rsidR="00F7776D" w:rsidRPr="00F7776D" w:rsidRDefault="00F7776D" w:rsidP="00F7776D">
            <w:pPr>
              <w:widowControl/>
              <w:jc w:val="center"/>
              <w:rPr>
                <w:rFonts w:ascii="宋体" w:eastAsia="宋体" w:hAnsi="宋体" w:cs="宋体"/>
                <w:b/>
                <w:bCs/>
                <w:kern w:val="0"/>
                <w:sz w:val="22"/>
                <w:szCs w:val="24"/>
              </w:rPr>
            </w:pPr>
            <w:r w:rsidRPr="00F7776D">
              <w:rPr>
                <w:rFonts w:ascii="宋体" w:eastAsia="宋体" w:hAnsi="宋体" w:cs="宋体" w:hint="eastAsia"/>
                <w:b/>
                <w:bCs/>
                <w:kern w:val="0"/>
                <w:sz w:val="22"/>
                <w:szCs w:val="24"/>
              </w:rPr>
              <w:t>入住日期</w:t>
            </w:r>
          </w:p>
        </w:tc>
        <w:tc>
          <w:tcPr>
            <w:tcW w:w="226" w:type="pct"/>
            <w:tcBorders>
              <w:top w:val="nil"/>
              <w:left w:val="nil"/>
              <w:bottom w:val="single" w:sz="4" w:space="0" w:color="auto"/>
              <w:right w:val="single" w:sz="4" w:space="0" w:color="auto"/>
            </w:tcBorders>
            <w:shd w:val="clear" w:color="auto" w:fill="auto"/>
            <w:noWrap/>
            <w:vAlign w:val="center"/>
            <w:hideMark/>
          </w:tcPr>
          <w:p w:rsidR="00F7776D" w:rsidRPr="00F7776D" w:rsidRDefault="00F7776D" w:rsidP="00F7776D">
            <w:pPr>
              <w:widowControl/>
              <w:jc w:val="center"/>
              <w:rPr>
                <w:rFonts w:ascii="宋体" w:eastAsia="宋体" w:hAnsi="宋体" w:cs="宋体"/>
                <w:b/>
                <w:bCs/>
                <w:kern w:val="0"/>
                <w:sz w:val="22"/>
                <w:szCs w:val="24"/>
              </w:rPr>
            </w:pPr>
            <w:r w:rsidRPr="00F7776D">
              <w:rPr>
                <w:rFonts w:ascii="宋体" w:eastAsia="宋体" w:hAnsi="宋体" w:cs="宋体" w:hint="eastAsia"/>
                <w:b/>
                <w:bCs/>
                <w:kern w:val="0"/>
                <w:sz w:val="22"/>
                <w:szCs w:val="24"/>
              </w:rPr>
              <w:t>离店日期</w:t>
            </w:r>
          </w:p>
        </w:tc>
        <w:tc>
          <w:tcPr>
            <w:tcW w:w="364" w:type="pct"/>
            <w:tcBorders>
              <w:top w:val="nil"/>
              <w:left w:val="nil"/>
              <w:bottom w:val="single" w:sz="4" w:space="0" w:color="auto"/>
              <w:right w:val="single" w:sz="4" w:space="0" w:color="auto"/>
            </w:tcBorders>
            <w:shd w:val="clear" w:color="auto" w:fill="auto"/>
            <w:noWrap/>
            <w:vAlign w:val="center"/>
            <w:hideMark/>
          </w:tcPr>
          <w:p w:rsidR="00F7776D" w:rsidRPr="00F7776D" w:rsidRDefault="00F7776D" w:rsidP="00815344">
            <w:pPr>
              <w:widowControl/>
              <w:jc w:val="left"/>
              <w:rPr>
                <w:rFonts w:ascii="宋体" w:eastAsia="宋体" w:hAnsi="宋体" w:cs="宋体"/>
                <w:b/>
                <w:bCs/>
                <w:kern w:val="0"/>
                <w:sz w:val="22"/>
                <w:szCs w:val="24"/>
              </w:rPr>
            </w:pPr>
            <w:r w:rsidRPr="00F7776D">
              <w:rPr>
                <w:rFonts w:ascii="宋体" w:eastAsia="宋体" w:hAnsi="宋体" w:cs="宋体" w:hint="eastAsia"/>
                <w:b/>
                <w:bCs/>
                <w:kern w:val="0"/>
                <w:sz w:val="22"/>
                <w:szCs w:val="24"/>
              </w:rPr>
              <w:t>房间标准</w:t>
            </w:r>
            <w:r w:rsidR="00815344" w:rsidRPr="00695078">
              <w:rPr>
                <w:rFonts w:ascii="楷体" w:eastAsia="楷体" w:hAnsi="楷体" w:cs="宋体" w:hint="eastAsia"/>
                <w:b/>
                <w:bCs/>
                <w:kern w:val="0"/>
                <w:sz w:val="20"/>
                <w:szCs w:val="24"/>
              </w:rPr>
              <w:t>（单间或单床）</w:t>
            </w:r>
          </w:p>
        </w:tc>
        <w:tc>
          <w:tcPr>
            <w:tcW w:w="199" w:type="pct"/>
            <w:vMerge/>
            <w:tcBorders>
              <w:top w:val="nil"/>
              <w:left w:val="single" w:sz="4" w:space="0" w:color="auto"/>
              <w:bottom w:val="single" w:sz="4" w:space="0" w:color="000000"/>
              <w:right w:val="single" w:sz="4" w:space="0" w:color="auto"/>
            </w:tcBorders>
            <w:vAlign w:val="center"/>
            <w:hideMark/>
          </w:tcPr>
          <w:p w:rsidR="00F7776D" w:rsidRPr="00F7776D" w:rsidRDefault="00F7776D" w:rsidP="00F7776D">
            <w:pPr>
              <w:widowControl/>
              <w:jc w:val="left"/>
              <w:rPr>
                <w:rFonts w:ascii="微软雅黑" w:eastAsia="微软雅黑" w:hAnsi="微软雅黑" w:cs="宋体"/>
                <w:b/>
                <w:bCs/>
                <w:kern w:val="0"/>
                <w:sz w:val="22"/>
                <w:szCs w:val="28"/>
              </w:rPr>
            </w:pPr>
          </w:p>
        </w:tc>
      </w:tr>
      <w:tr w:rsidR="00815344" w:rsidRPr="00695078" w:rsidTr="003C5F53">
        <w:trPr>
          <w:trHeight w:val="456"/>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815344" w:rsidRPr="00F7776D" w:rsidRDefault="00815344" w:rsidP="00695078">
            <w:pPr>
              <w:widowControl/>
              <w:jc w:val="center"/>
              <w:rPr>
                <w:rFonts w:ascii="宋体" w:eastAsia="宋体" w:hAnsi="宋体" w:cs="宋体"/>
                <w:b/>
                <w:color w:val="002060"/>
                <w:kern w:val="0"/>
                <w:sz w:val="22"/>
                <w:szCs w:val="22"/>
              </w:rPr>
            </w:pPr>
            <w:r w:rsidRPr="00F7776D">
              <w:rPr>
                <w:rFonts w:ascii="宋体" w:eastAsia="宋体" w:hAnsi="宋体" w:cs="宋体" w:hint="eastAsia"/>
                <w:b/>
                <w:color w:val="002060"/>
                <w:kern w:val="0"/>
                <w:sz w:val="22"/>
                <w:szCs w:val="22"/>
              </w:rPr>
              <w:t>1</w:t>
            </w:r>
          </w:p>
        </w:tc>
        <w:tc>
          <w:tcPr>
            <w:tcW w:w="211" w:type="pct"/>
            <w:tcBorders>
              <w:top w:val="nil"/>
              <w:left w:val="nil"/>
              <w:bottom w:val="single" w:sz="4" w:space="0" w:color="auto"/>
              <w:right w:val="single" w:sz="4" w:space="0" w:color="auto"/>
            </w:tcBorders>
            <w:shd w:val="clear" w:color="auto" w:fill="auto"/>
            <w:vAlign w:val="center"/>
            <w:hideMark/>
          </w:tcPr>
          <w:p w:rsidR="00815344" w:rsidRPr="00F7776D" w:rsidRDefault="0042137F" w:rsidP="00695078">
            <w:pPr>
              <w:widowControl/>
              <w:jc w:val="center"/>
              <w:rPr>
                <w:rFonts w:ascii="宋体" w:eastAsia="宋体" w:hAnsi="宋体" w:cs="宋体"/>
                <w:b/>
                <w:color w:val="002060"/>
                <w:kern w:val="0"/>
                <w:sz w:val="22"/>
                <w:szCs w:val="22"/>
              </w:rPr>
            </w:pPr>
            <w:r>
              <w:rPr>
                <w:rFonts w:ascii="宋体" w:eastAsia="宋体" w:hAnsi="宋体" w:cs="宋体" w:hint="eastAsia"/>
                <w:b/>
                <w:color w:val="002060"/>
                <w:kern w:val="0"/>
                <w:sz w:val="22"/>
                <w:szCs w:val="22"/>
              </w:rPr>
              <w:t>示例</w:t>
            </w:r>
          </w:p>
        </w:tc>
        <w:tc>
          <w:tcPr>
            <w:tcW w:w="207" w:type="pct"/>
            <w:tcBorders>
              <w:top w:val="nil"/>
              <w:left w:val="nil"/>
              <w:bottom w:val="single" w:sz="4" w:space="0" w:color="auto"/>
              <w:right w:val="single" w:sz="4" w:space="0" w:color="auto"/>
            </w:tcBorders>
            <w:shd w:val="clear" w:color="auto" w:fill="auto"/>
            <w:vAlign w:val="center"/>
            <w:hideMark/>
          </w:tcPr>
          <w:p w:rsidR="00815344" w:rsidRPr="00F7776D" w:rsidRDefault="00815344" w:rsidP="00695078">
            <w:pPr>
              <w:widowControl/>
              <w:jc w:val="center"/>
              <w:rPr>
                <w:rFonts w:ascii="宋体" w:eastAsia="宋体" w:hAnsi="宋体" w:cs="宋体"/>
                <w:b/>
                <w:color w:val="002060"/>
                <w:kern w:val="0"/>
                <w:sz w:val="22"/>
                <w:szCs w:val="22"/>
              </w:rPr>
            </w:pPr>
            <w:r w:rsidRPr="00695078">
              <w:rPr>
                <w:rFonts w:ascii="宋体" w:eastAsia="宋体" w:hAnsi="宋体" w:cs="宋体" w:hint="eastAsia"/>
                <w:b/>
                <w:color w:val="002060"/>
                <w:kern w:val="0"/>
                <w:sz w:val="22"/>
                <w:szCs w:val="22"/>
              </w:rPr>
              <w:t>男</w:t>
            </w:r>
          </w:p>
        </w:tc>
        <w:tc>
          <w:tcPr>
            <w:tcW w:w="362" w:type="pct"/>
            <w:tcBorders>
              <w:top w:val="nil"/>
              <w:left w:val="nil"/>
              <w:bottom w:val="single" w:sz="4" w:space="0" w:color="auto"/>
              <w:right w:val="single" w:sz="4" w:space="0" w:color="auto"/>
            </w:tcBorders>
            <w:shd w:val="clear" w:color="auto" w:fill="auto"/>
            <w:vAlign w:val="center"/>
            <w:hideMark/>
          </w:tcPr>
          <w:p w:rsidR="00815344" w:rsidRPr="00F7776D" w:rsidRDefault="00815344" w:rsidP="00695078">
            <w:pPr>
              <w:widowControl/>
              <w:jc w:val="center"/>
              <w:rPr>
                <w:rFonts w:ascii="宋体" w:eastAsia="宋体" w:hAnsi="宋体" w:cs="宋体"/>
                <w:b/>
                <w:color w:val="002060"/>
                <w:kern w:val="0"/>
                <w:sz w:val="22"/>
                <w:szCs w:val="22"/>
              </w:rPr>
            </w:pPr>
            <w:r w:rsidRPr="00695078">
              <w:rPr>
                <w:rFonts w:ascii="宋体" w:eastAsia="宋体" w:hAnsi="宋体" w:cs="宋体" w:hint="eastAsia"/>
                <w:b/>
                <w:color w:val="002060"/>
                <w:kern w:val="0"/>
                <w:sz w:val="22"/>
                <w:szCs w:val="22"/>
              </w:rPr>
              <w:t>*****</w:t>
            </w:r>
          </w:p>
        </w:tc>
        <w:tc>
          <w:tcPr>
            <w:tcW w:w="319" w:type="pct"/>
            <w:tcBorders>
              <w:top w:val="nil"/>
              <w:left w:val="nil"/>
              <w:bottom w:val="single" w:sz="4" w:space="0" w:color="auto"/>
              <w:right w:val="single" w:sz="4" w:space="0" w:color="auto"/>
            </w:tcBorders>
            <w:shd w:val="clear" w:color="auto" w:fill="auto"/>
            <w:vAlign w:val="center"/>
            <w:hideMark/>
          </w:tcPr>
          <w:p w:rsidR="00815344" w:rsidRPr="00F7776D" w:rsidRDefault="00815344" w:rsidP="00695078">
            <w:pPr>
              <w:widowControl/>
              <w:jc w:val="center"/>
              <w:rPr>
                <w:rFonts w:ascii="宋体" w:eastAsia="宋体" w:hAnsi="宋体" w:cs="宋体"/>
                <w:b/>
                <w:color w:val="002060"/>
                <w:kern w:val="0"/>
                <w:sz w:val="22"/>
                <w:szCs w:val="22"/>
              </w:rPr>
            </w:pPr>
            <w:r w:rsidRPr="00695078">
              <w:rPr>
                <w:rFonts w:ascii="宋体" w:eastAsia="宋体" w:hAnsi="宋体" w:cs="宋体" w:hint="eastAsia"/>
                <w:b/>
                <w:color w:val="002060"/>
                <w:kern w:val="0"/>
                <w:sz w:val="22"/>
                <w:szCs w:val="22"/>
              </w:rPr>
              <w:t>*****</w:t>
            </w:r>
          </w:p>
        </w:tc>
        <w:tc>
          <w:tcPr>
            <w:tcW w:w="272" w:type="pct"/>
            <w:tcBorders>
              <w:top w:val="nil"/>
              <w:left w:val="nil"/>
              <w:bottom w:val="single" w:sz="4" w:space="0" w:color="auto"/>
              <w:right w:val="single" w:sz="4" w:space="0" w:color="auto"/>
            </w:tcBorders>
            <w:shd w:val="clear" w:color="auto" w:fill="auto"/>
            <w:vAlign w:val="center"/>
            <w:hideMark/>
          </w:tcPr>
          <w:p w:rsidR="00815344" w:rsidRPr="00F7776D" w:rsidRDefault="00815344" w:rsidP="00695078">
            <w:pPr>
              <w:widowControl/>
              <w:jc w:val="center"/>
              <w:rPr>
                <w:rFonts w:ascii="宋体" w:eastAsia="宋体" w:hAnsi="宋体" w:cs="宋体"/>
                <w:b/>
                <w:color w:val="002060"/>
                <w:kern w:val="0"/>
                <w:sz w:val="22"/>
                <w:szCs w:val="22"/>
              </w:rPr>
            </w:pPr>
            <w:r w:rsidRPr="00695078">
              <w:rPr>
                <w:rFonts w:ascii="宋体" w:eastAsia="宋体" w:hAnsi="宋体" w:cs="宋体" w:hint="eastAsia"/>
                <w:b/>
                <w:color w:val="002060"/>
                <w:kern w:val="0"/>
                <w:sz w:val="22"/>
                <w:szCs w:val="22"/>
              </w:rPr>
              <w:t>*****</w:t>
            </w:r>
          </w:p>
        </w:tc>
        <w:tc>
          <w:tcPr>
            <w:tcW w:w="272" w:type="pct"/>
            <w:tcBorders>
              <w:top w:val="nil"/>
              <w:left w:val="nil"/>
              <w:bottom w:val="single" w:sz="4" w:space="0" w:color="auto"/>
              <w:right w:val="single" w:sz="4" w:space="0" w:color="auto"/>
            </w:tcBorders>
            <w:shd w:val="clear" w:color="auto" w:fill="auto"/>
            <w:vAlign w:val="center"/>
            <w:hideMark/>
          </w:tcPr>
          <w:p w:rsidR="00815344" w:rsidRPr="00F7776D" w:rsidRDefault="00815344" w:rsidP="00695078">
            <w:pPr>
              <w:widowControl/>
              <w:jc w:val="center"/>
              <w:rPr>
                <w:rFonts w:ascii="宋体" w:eastAsia="宋体" w:hAnsi="宋体" w:cs="宋体"/>
                <w:b/>
                <w:color w:val="002060"/>
                <w:kern w:val="0"/>
                <w:sz w:val="22"/>
                <w:szCs w:val="22"/>
              </w:rPr>
            </w:pPr>
            <w:r w:rsidRPr="00695078">
              <w:rPr>
                <w:rFonts w:ascii="宋体" w:eastAsia="宋体" w:hAnsi="宋体" w:cs="宋体" w:hint="eastAsia"/>
                <w:b/>
                <w:color w:val="002060"/>
                <w:kern w:val="0"/>
                <w:sz w:val="22"/>
                <w:szCs w:val="22"/>
              </w:rPr>
              <w:t>*****</w:t>
            </w:r>
          </w:p>
        </w:tc>
        <w:tc>
          <w:tcPr>
            <w:tcW w:w="545" w:type="pct"/>
            <w:tcBorders>
              <w:top w:val="nil"/>
              <w:left w:val="nil"/>
              <w:bottom w:val="single" w:sz="4" w:space="0" w:color="auto"/>
              <w:right w:val="single" w:sz="4" w:space="0" w:color="auto"/>
            </w:tcBorders>
            <w:shd w:val="clear" w:color="auto" w:fill="auto"/>
            <w:vAlign w:val="center"/>
            <w:hideMark/>
          </w:tcPr>
          <w:p w:rsidR="00815344" w:rsidRPr="00F7776D" w:rsidRDefault="00815344" w:rsidP="00695078">
            <w:pPr>
              <w:widowControl/>
              <w:jc w:val="center"/>
              <w:rPr>
                <w:rFonts w:ascii="宋体" w:eastAsia="宋体" w:hAnsi="宋体" w:cs="宋体"/>
                <w:b/>
                <w:color w:val="002060"/>
                <w:kern w:val="0"/>
                <w:sz w:val="22"/>
                <w:szCs w:val="22"/>
              </w:rPr>
            </w:pPr>
            <w:r w:rsidRPr="00695078">
              <w:rPr>
                <w:rFonts w:ascii="宋体" w:eastAsia="宋体" w:hAnsi="宋体" w:cs="宋体" w:hint="eastAsia"/>
                <w:b/>
                <w:color w:val="002060"/>
                <w:kern w:val="0"/>
                <w:sz w:val="22"/>
                <w:szCs w:val="22"/>
              </w:rPr>
              <w:t>*****</w:t>
            </w:r>
          </w:p>
        </w:tc>
        <w:tc>
          <w:tcPr>
            <w:tcW w:w="453" w:type="pct"/>
            <w:tcBorders>
              <w:top w:val="nil"/>
              <w:left w:val="nil"/>
              <w:bottom w:val="single" w:sz="4" w:space="0" w:color="auto"/>
              <w:right w:val="single" w:sz="4" w:space="0" w:color="auto"/>
            </w:tcBorders>
            <w:shd w:val="clear" w:color="auto" w:fill="auto"/>
            <w:vAlign w:val="center"/>
            <w:hideMark/>
          </w:tcPr>
          <w:p w:rsidR="00815344" w:rsidRPr="00F7776D" w:rsidRDefault="00815344" w:rsidP="00695078">
            <w:pPr>
              <w:widowControl/>
              <w:jc w:val="center"/>
              <w:rPr>
                <w:rFonts w:ascii="宋体" w:eastAsia="宋体" w:hAnsi="宋体" w:cs="宋体"/>
                <w:b/>
                <w:color w:val="002060"/>
                <w:kern w:val="0"/>
                <w:sz w:val="22"/>
                <w:szCs w:val="22"/>
              </w:rPr>
            </w:pPr>
            <w:r w:rsidRPr="00695078">
              <w:rPr>
                <w:rFonts w:ascii="宋体" w:eastAsia="宋体" w:hAnsi="宋体" w:cs="宋体" w:hint="eastAsia"/>
                <w:b/>
                <w:color w:val="002060"/>
                <w:kern w:val="0"/>
                <w:sz w:val="22"/>
                <w:szCs w:val="22"/>
              </w:rPr>
              <w:t>转账</w:t>
            </w:r>
          </w:p>
        </w:tc>
        <w:tc>
          <w:tcPr>
            <w:tcW w:w="454" w:type="pct"/>
            <w:tcBorders>
              <w:top w:val="nil"/>
              <w:left w:val="nil"/>
              <w:bottom w:val="single" w:sz="4" w:space="0" w:color="auto"/>
              <w:right w:val="single" w:sz="4" w:space="0" w:color="auto"/>
            </w:tcBorders>
            <w:shd w:val="clear" w:color="auto" w:fill="auto"/>
            <w:vAlign w:val="center"/>
            <w:hideMark/>
          </w:tcPr>
          <w:p w:rsidR="00815344" w:rsidRPr="00F7776D" w:rsidRDefault="00815344" w:rsidP="00695078">
            <w:pPr>
              <w:widowControl/>
              <w:jc w:val="center"/>
              <w:rPr>
                <w:rFonts w:ascii="宋体" w:eastAsia="宋体" w:hAnsi="宋体" w:cs="宋体"/>
                <w:b/>
                <w:color w:val="002060"/>
                <w:kern w:val="0"/>
                <w:sz w:val="22"/>
                <w:szCs w:val="22"/>
              </w:rPr>
            </w:pPr>
            <w:r w:rsidRPr="00695078">
              <w:rPr>
                <w:rFonts w:ascii="宋体" w:eastAsia="宋体" w:hAnsi="宋体" w:cs="宋体" w:hint="eastAsia"/>
                <w:b/>
                <w:color w:val="002060"/>
                <w:kern w:val="0"/>
                <w:sz w:val="22"/>
                <w:szCs w:val="22"/>
              </w:rPr>
              <w:t>*****</w:t>
            </w:r>
          </w:p>
        </w:tc>
        <w:tc>
          <w:tcPr>
            <w:tcW w:w="409" w:type="pct"/>
            <w:tcBorders>
              <w:top w:val="nil"/>
              <w:left w:val="nil"/>
              <w:bottom w:val="single" w:sz="4" w:space="0" w:color="auto"/>
              <w:right w:val="single" w:sz="4" w:space="0" w:color="auto"/>
            </w:tcBorders>
            <w:shd w:val="clear" w:color="auto" w:fill="auto"/>
            <w:vAlign w:val="center"/>
            <w:hideMark/>
          </w:tcPr>
          <w:p w:rsidR="00815344" w:rsidRPr="00F7776D" w:rsidRDefault="00815344" w:rsidP="00695078">
            <w:pPr>
              <w:widowControl/>
              <w:jc w:val="center"/>
              <w:rPr>
                <w:rFonts w:ascii="宋体" w:eastAsia="宋体" w:hAnsi="宋体" w:cs="宋体"/>
                <w:b/>
                <w:color w:val="002060"/>
                <w:kern w:val="0"/>
                <w:sz w:val="22"/>
                <w:szCs w:val="22"/>
              </w:rPr>
            </w:pPr>
            <w:r w:rsidRPr="00695078">
              <w:rPr>
                <w:rFonts w:ascii="宋体" w:eastAsia="宋体" w:hAnsi="宋体" w:cs="宋体" w:hint="eastAsia"/>
                <w:b/>
                <w:color w:val="002060"/>
                <w:kern w:val="0"/>
                <w:sz w:val="22"/>
                <w:szCs w:val="22"/>
              </w:rPr>
              <w:t>会务费</w:t>
            </w:r>
          </w:p>
        </w:tc>
        <w:tc>
          <w:tcPr>
            <w:tcW w:w="319" w:type="pct"/>
            <w:tcBorders>
              <w:top w:val="nil"/>
              <w:left w:val="nil"/>
              <w:bottom w:val="single" w:sz="4" w:space="0" w:color="auto"/>
              <w:right w:val="single" w:sz="4" w:space="0" w:color="auto"/>
            </w:tcBorders>
            <w:shd w:val="clear" w:color="auto" w:fill="auto"/>
            <w:vAlign w:val="center"/>
            <w:hideMark/>
          </w:tcPr>
          <w:p w:rsidR="00815344" w:rsidRPr="00F7776D" w:rsidRDefault="00815344" w:rsidP="00695078">
            <w:pPr>
              <w:widowControl/>
              <w:jc w:val="center"/>
              <w:rPr>
                <w:rFonts w:ascii="宋体" w:eastAsia="宋体" w:hAnsi="宋体" w:cs="宋体"/>
                <w:b/>
                <w:color w:val="002060"/>
                <w:kern w:val="0"/>
                <w:sz w:val="22"/>
                <w:szCs w:val="22"/>
              </w:rPr>
            </w:pPr>
            <w:r w:rsidRPr="00695078">
              <w:rPr>
                <w:rFonts w:ascii="宋体" w:eastAsia="宋体" w:hAnsi="宋体" w:cs="宋体" w:hint="eastAsia"/>
                <w:b/>
                <w:color w:val="002060"/>
                <w:kern w:val="0"/>
                <w:sz w:val="22"/>
                <w:szCs w:val="22"/>
              </w:rPr>
              <w:t>******</w:t>
            </w:r>
          </w:p>
        </w:tc>
        <w:tc>
          <w:tcPr>
            <w:tcW w:w="226" w:type="pct"/>
            <w:tcBorders>
              <w:top w:val="nil"/>
              <w:left w:val="nil"/>
              <w:bottom w:val="single" w:sz="4" w:space="0" w:color="auto"/>
              <w:right w:val="single" w:sz="4" w:space="0" w:color="auto"/>
            </w:tcBorders>
            <w:shd w:val="clear" w:color="auto" w:fill="auto"/>
            <w:vAlign w:val="center"/>
            <w:hideMark/>
          </w:tcPr>
          <w:p w:rsidR="00815344" w:rsidRPr="00F7776D" w:rsidRDefault="00815344" w:rsidP="00695078">
            <w:pPr>
              <w:widowControl/>
              <w:jc w:val="center"/>
              <w:rPr>
                <w:rFonts w:ascii="宋体" w:eastAsia="宋体" w:hAnsi="宋体" w:cs="宋体"/>
                <w:b/>
                <w:color w:val="002060"/>
                <w:kern w:val="0"/>
                <w:sz w:val="22"/>
                <w:szCs w:val="22"/>
              </w:rPr>
            </w:pPr>
            <w:r w:rsidRPr="00695078">
              <w:rPr>
                <w:rFonts w:ascii="宋体" w:eastAsia="宋体" w:hAnsi="宋体" w:cs="宋体" w:hint="eastAsia"/>
                <w:b/>
                <w:color w:val="002060"/>
                <w:kern w:val="0"/>
                <w:sz w:val="22"/>
                <w:szCs w:val="22"/>
              </w:rPr>
              <w:t>0529</w:t>
            </w:r>
          </w:p>
        </w:tc>
        <w:tc>
          <w:tcPr>
            <w:tcW w:w="226" w:type="pct"/>
            <w:tcBorders>
              <w:top w:val="nil"/>
              <w:left w:val="nil"/>
              <w:bottom w:val="single" w:sz="4" w:space="0" w:color="auto"/>
              <w:right w:val="single" w:sz="4" w:space="0" w:color="auto"/>
            </w:tcBorders>
            <w:shd w:val="clear" w:color="auto" w:fill="auto"/>
            <w:vAlign w:val="center"/>
            <w:hideMark/>
          </w:tcPr>
          <w:p w:rsidR="00815344" w:rsidRPr="00F7776D" w:rsidRDefault="00815344" w:rsidP="00695078">
            <w:pPr>
              <w:widowControl/>
              <w:jc w:val="center"/>
              <w:rPr>
                <w:rFonts w:ascii="宋体" w:eastAsia="宋体" w:hAnsi="宋体" w:cs="宋体"/>
                <w:b/>
                <w:color w:val="002060"/>
                <w:kern w:val="0"/>
                <w:sz w:val="22"/>
                <w:szCs w:val="22"/>
              </w:rPr>
            </w:pPr>
            <w:r w:rsidRPr="00695078">
              <w:rPr>
                <w:rFonts w:ascii="宋体" w:eastAsia="宋体" w:hAnsi="宋体" w:cs="宋体" w:hint="eastAsia"/>
                <w:b/>
                <w:color w:val="002060"/>
                <w:kern w:val="0"/>
                <w:sz w:val="22"/>
                <w:szCs w:val="22"/>
              </w:rPr>
              <w:t>0531</w:t>
            </w:r>
          </w:p>
        </w:tc>
        <w:tc>
          <w:tcPr>
            <w:tcW w:w="364" w:type="pct"/>
            <w:tcBorders>
              <w:top w:val="nil"/>
              <w:left w:val="nil"/>
              <w:bottom w:val="single" w:sz="4" w:space="0" w:color="auto"/>
              <w:right w:val="single" w:sz="4" w:space="0" w:color="auto"/>
            </w:tcBorders>
            <w:shd w:val="clear" w:color="auto" w:fill="auto"/>
            <w:vAlign w:val="center"/>
            <w:hideMark/>
          </w:tcPr>
          <w:p w:rsidR="00912E60" w:rsidRDefault="00912E60" w:rsidP="00695078">
            <w:pPr>
              <w:widowControl/>
              <w:jc w:val="center"/>
              <w:rPr>
                <w:rFonts w:ascii="宋体" w:eastAsia="宋体" w:hAnsi="宋体" w:cs="宋体"/>
                <w:b/>
                <w:color w:val="002060"/>
                <w:kern w:val="0"/>
                <w:sz w:val="22"/>
                <w:szCs w:val="22"/>
              </w:rPr>
            </w:pPr>
            <w:r>
              <w:rPr>
                <w:rFonts w:ascii="宋体" w:eastAsia="宋体" w:hAnsi="宋体" w:cs="宋体" w:hint="eastAsia"/>
                <w:b/>
                <w:color w:val="002060"/>
                <w:kern w:val="0"/>
                <w:sz w:val="22"/>
                <w:szCs w:val="22"/>
              </w:rPr>
              <w:t>精品房</w:t>
            </w:r>
          </w:p>
          <w:p w:rsidR="00815344" w:rsidRPr="00F7776D" w:rsidRDefault="00695078" w:rsidP="00695078">
            <w:pPr>
              <w:widowControl/>
              <w:jc w:val="center"/>
              <w:rPr>
                <w:rFonts w:ascii="宋体" w:eastAsia="宋体" w:hAnsi="宋体" w:cs="宋体"/>
                <w:b/>
                <w:color w:val="002060"/>
                <w:kern w:val="0"/>
                <w:sz w:val="22"/>
                <w:szCs w:val="22"/>
              </w:rPr>
            </w:pPr>
            <w:r w:rsidRPr="00695078">
              <w:rPr>
                <w:rFonts w:ascii="宋体" w:eastAsia="宋体" w:hAnsi="宋体" w:cs="宋体" w:hint="eastAsia"/>
                <w:b/>
                <w:color w:val="002060"/>
                <w:kern w:val="0"/>
                <w:sz w:val="22"/>
                <w:szCs w:val="22"/>
              </w:rPr>
              <w:t>单床</w:t>
            </w:r>
          </w:p>
        </w:tc>
        <w:tc>
          <w:tcPr>
            <w:tcW w:w="199" w:type="pct"/>
            <w:tcBorders>
              <w:top w:val="nil"/>
              <w:left w:val="nil"/>
              <w:bottom w:val="single" w:sz="4" w:space="0" w:color="auto"/>
              <w:right w:val="single" w:sz="4" w:space="0" w:color="auto"/>
            </w:tcBorders>
            <w:shd w:val="clear" w:color="auto" w:fill="auto"/>
            <w:vAlign w:val="center"/>
            <w:hideMark/>
          </w:tcPr>
          <w:p w:rsidR="00815344" w:rsidRPr="00F7776D" w:rsidRDefault="00815344" w:rsidP="00695078">
            <w:pPr>
              <w:widowControl/>
              <w:jc w:val="center"/>
              <w:rPr>
                <w:rFonts w:ascii="宋体" w:eastAsia="宋体" w:hAnsi="宋体" w:cs="宋体"/>
                <w:b/>
                <w:color w:val="002060"/>
                <w:kern w:val="0"/>
                <w:sz w:val="22"/>
                <w:szCs w:val="22"/>
              </w:rPr>
            </w:pPr>
          </w:p>
        </w:tc>
      </w:tr>
      <w:tr w:rsidR="00815344" w:rsidRPr="00F7776D" w:rsidTr="003C5F53">
        <w:trPr>
          <w:trHeight w:val="499"/>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F7776D" w:rsidRPr="00F7776D" w:rsidRDefault="00F7776D" w:rsidP="00F7776D">
            <w:pPr>
              <w:widowControl/>
              <w:jc w:val="center"/>
              <w:rPr>
                <w:rFonts w:ascii="宋体" w:eastAsia="宋体" w:hAnsi="宋体" w:cs="宋体"/>
                <w:kern w:val="0"/>
                <w:sz w:val="22"/>
                <w:szCs w:val="22"/>
              </w:rPr>
            </w:pPr>
            <w:r w:rsidRPr="00F7776D">
              <w:rPr>
                <w:rFonts w:ascii="宋体" w:eastAsia="宋体" w:hAnsi="宋体" w:cs="宋体" w:hint="eastAsia"/>
                <w:kern w:val="0"/>
                <w:sz w:val="22"/>
                <w:szCs w:val="22"/>
              </w:rPr>
              <w:t>2</w:t>
            </w:r>
          </w:p>
        </w:tc>
        <w:tc>
          <w:tcPr>
            <w:tcW w:w="211"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07"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62"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1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72"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72"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545"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453"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454"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40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1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26"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26"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64"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19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r>
      <w:tr w:rsidR="00815344" w:rsidRPr="00F7776D" w:rsidTr="003C5F53">
        <w:trPr>
          <w:trHeight w:val="499"/>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F7776D" w:rsidRPr="00F7776D" w:rsidRDefault="00F7776D" w:rsidP="00F7776D">
            <w:pPr>
              <w:widowControl/>
              <w:jc w:val="center"/>
              <w:rPr>
                <w:rFonts w:ascii="宋体" w:eastAsia="宋体" w:hAnsi="宋体" w:cs="宋体"/>
                <w:kern w:val="0"/>
                <w:sz w:val="22"/>
                <w:szCs w:val="22"/>
              </w:rPr>
            </w:pPr>
            <w:r w:rsidRPr="00F7776D">
              <w:rPr>
                <w:rFonts w:ascii="宋体" w:eastAsia="宋体" w:hAnsi="宋体" w:cs="宋体" w:hint="eastAsia"/>
                <w:kern w:val="0"/>
                <w:sz w:val="22"/>
                <w:szCs w:val="22"/>
              </w:rPr>
              <w:t>3</w:t>
            </w:r>
          </w:p>
        </w:tc>
        <w:tc>
          <w:tcPr>
            <w:tcW w:w="211"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07"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62"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1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72"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72"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545"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453"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454"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40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1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26"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26"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64"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19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r>
      <w:tr w:rsidR="00815344" w:rsidRPr="00F7776D" w:rsidTr="003C5F53">
        <w:trPr>
          <w:trHeight w:val="499"/>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F7776D" w:rsidRPr="00F7776D" w:rsidRDefault="00F7776D" w:rsidP="00F7776D">
            <w:pPr>
              <w:widowControl/>
              <w:jc w:val="center"/>
              <w:rPr>
                <w:rFonts w:ascii="宋体" w:eastAsia="宋体" w:hAnsi="宋体" w:cs="宋体"/>
                <w:kern w:val="0"/>
                <w:sz w:val="22"/>
                <w:szCs w:val="22"/>
              </w:rPr>
            </w:pPr>
            <w:r w:rsidRPr="00F7776D">
              <w:rPr>
                <w:rFonts w:ascii="宋体" w:eastAsia="宋体" w:hAnsi="宋体" w:cs="宋体" w:hint="eastAsia"/>
                <w:kern w:val="0"/>
                <w:sz w:val="22"/>
                <w:szCs w:val="22"/>
              </w:rPr>
              <w:t>4</w:t>
            </w:r>
          </w:p>
        </w:tc>
        <w:tc>
          <w:tcPr>
            <w:tcW w:w="211"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07"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62"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1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72"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72"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545"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453"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454"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40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1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26"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26"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64"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19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r>
      <w:tr w:rsidR="00815344" w:rsidRPr="00F7776D" w:rsidTr="003C5F53">
        <w:trPr>
          <w:trHeight w:val="499"/>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F7776D" w:rsidRPr="00F7776D" w:rsidRDefault="00F7776D" w:rsidP="00F7776D">
            <w:pPr>
              <w:widowControl/>
              <w:jc w:val="center"/>
              <w:rPr>
                <w:rFonts w:ascii="宋体" w:eastAsia="宋体" w:hAnsi="宋体" w:cs="宋体"/>
                <w:kern w:val="0"/>
                <w:sz w:val="22"/>
                <w:szCs w:val="22"/>
              </w:rPr>
            </w:pPr>
            <w:r w:rsidRPr="00F7776D">
              <w:rPr>
                <w:rFonts w:ascii="宋体" w:eastAsia="宋体" w:hAnsi="宋体" w:cs="宋体" w:hint="eastAsia"/>
                <w:kern w:val="0"/>
                <w:sz w:val="22"/>
                <w:szCs w:val="22"/>
              </w:rPr>
              <w:t>5</w:t>
            </w:r>
          </w:p>
        </w:tc>
        <w:tc>
          <w:tcPr>
            <w:tcW w:w="211"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07"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62"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1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72"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72"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545"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453"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454"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40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1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26"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26"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64"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19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r>
      <w:tr w:rsidR="00815344" w:rsidRPr="00F7776D" w:rsidTr="003C5F53">
        <w:trPr>
          <w:trHeight w:val="499"/>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F7776D" w:rsidRPr="00F7776D" w:rsidRDefault="00F7776D" w:rsidP="00F7776D">
            <w:pPr>
              <w:widowControl/>
              <w:jc w:val="center"/>
              <w:rPr>
                <w:rFonts w:ascii="宋体" w:eastAsia="宋体" w:hAnsi="宋体" w:cs="宋体"/>
                <w:kern w:val="0"/>
                <w:sz w:val="22"/>
                <w:szCs w:val="22"/>
              </w:rPr>
            </w:pPr>
            <w:r w:rsidRPr="00F7776D">
              <w:rPr>
                <w:rFonts w:ascii="宋体" w:eastAsia="宋体" w:hAnsi="宋体" w:cs="宋体" w:hint="eastAsia"/>
                <w:kern w:val="0"/>
                <w:sz w:val="22"/>
                <w:szCs w:val="22"/>
              </w:rPr>
              <w:t>6</w:t>
            </w:r>
          </w:p>
        </w:tc>
        <w:tc>
          <w:tcPr>
            <w:tcW w:w="211"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07"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62"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1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72"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72"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545"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453"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454"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40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1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26"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26"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64"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19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r>
      <w:tr w:rsidR="00815344" w:rsidRPr="00F7776D" w:rsidTr="003C5F53">
        <w:trPr>
          <w:trHeight w:val="499"/>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F7776D" w:rsidRPr="00F7776D" w:rsidRDefault="00F7776D" w:rsidP="00F7776D">
            <w:pPr>
              <w:widowControl/>
              <w:jc w:val="center"/>
              <w:rPr>
                <w:rFonts w:ascii="宋体" w:eastAsia="宋体" w:hAnsi="宋体" w:cs="宋体"/>
                <w:kern w:val="0"/>
                <w:sz w:val="22"/>
                <w:szCs w:val="22"/>
              </w:rPr>
            </w:pPr>
            <w:r w:rsidRPr="00F7776D">
              <w:rPr>
                <w:rFonts w:ascii="宋体" w:eastAsia="宋体" w:hAnsi="宋体" w:cs="宋体" w:hint="eastAsia"/>
                <w:kern w:val="0"/>
                <w:sz w:val="22"/>
                <w:szCs w:val="22"/>
              </w:rPr>
              <w:t>7</w:t>
            </w:r>
          </w:p>
        </w:tc>
        <w:tc>
          <w:tcPr>
            <w:tcW w:w="211"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07"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62"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1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72"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72"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545"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453"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454"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40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1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26"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226"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364"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c>
          <w:tcPr>
            <w:tcW w:w="199" w:type="pct"/>
            <w:tcBorders>
              <w:top w:val="nil"/>
              <w:left w:val="nil"/>
              <w:bottom w:val="single" w:sz="4" w:space="0" w:color="auto"/>
              <w:right w:val="single" w:sz="4" w:space="0" w:color="auto"/>
            </w:tcBorders>
            <w:shd w:val="clear" w:color="auto" w:fill="auto"/>
            <w:vAlign w:val="center"/>
            <w:hideMark/>
          </w:tcPr>
          <w:p w:rsidR="00F7776D" w:rsidRPr="00F7776D" w:rsidRDefault="00F7776D" w:rsidP="00F7776D">
            <w:pPr>
              <w:widowControl/>
              <w:jc w:val="left"/>
              <w:rPr>
                <w:rFonts w:ascii="宋体" w:eastAsia="宋体" w:hAnsi="宋体" w:cs="宋体"/>
                <w:kern w:val="0"/>
                <w:sz w:val="22"/>
                <w:szCs w:val="22"/>
              </w:rPr>
            </w:pPr>
          </w:p>
        </w:tc>
      </w:tr>
      <w:tr w:rsidR="00F7776D" w:rsidRPr="00F7776D" w:rsidTr="00A87E56">
        <w:trPr>
          <w:trHeight w:val="2220"/>
        </w:trPr>
        <w:tc>
          <w:tcPr>
            <w:tcW w:w="5000" w:type="pct"/>
            <w:gridSpan w:val="16"/>
            <w:tcBorders>
              <w:top w:val="single" w:sz="4" w:space="0" w:color="auto"/>
              <w:left w:val="single" w:sz="4" w:space="0" w:color="auto"/>
              <w:bottom w:val="single" w:sz="4" w:space="0" w:color="auto"/>
              <w:right w:val="single" w:sz="4" w:space="0" w:color="auto"/>
            </w:tcBorders>
            <w:shd w:val="clear" w:color="000000" w:fill="F2F2F2"/>
            <w:vAlign w:val="center"/>
            <w:hideMark/>
          </w:tcPr>
          <w:p w:rsidR="00A87E56" w:rsidRDefault="00F7776D" w:rsidP="00A87E56">
            <w:pPr>
              <w:widowControl/>
              <w:jc w:val="left"/>
              <w:rPr>
                <w:rFonts w:ascii="微软雅黑" w:eastAsia="微软雅黑" w:hAnsi="微软雅黑" w:cs="宋体"/>
                <w:b/>
                <w:bCs/>
                <w:kern w:val="0"/>
                <w:sz w:val="22"/>
                <w:szCs w:val="26"/>
              </w:rPr>
            </w:pPr>
            <w:r w:rsidRPr="00F7776D">
              <w:rPr>
                <w:rFonts w:ascii="微软雅黑" w:eastAsia="微软雅黑" w:hAnsi="微软雅黑" w:cs="宋体" w:hint="eastAsia"/>
                <w:b/>
                <w:bCs/>
                <w:kern w:val="0"/>
                <w:sz w:val="22"/>
                <w:szCs w:val="26"/>
              </w:rPr>
              <w:t>说明：</w:t>
            </w:r>
          </w:p>
          <w:p w:rsidR="00A87E56" w:rsidRDefault="00F7776D" w:rsidP="00A87E56">
            <w:pPr>
              <w:widowControl/>
              <w:jc w:val="left"/>
              <w:rPr>
                <w:rFonts w:ascii="微软雅黑" w:eastAsia="微软雅黑" w:hAnsi="微软雅黑" w:cs="宋体"/>
                <w:kern w:val="0"/>
                <w:sz w:val="22"/>
                <w:szCs w:val="24"/>
              </w:rPr>
            </w:pPr>
            <w:r w:rsidRPr="00F7776D">
              <w:rPr>
                <w:rFonts w:ascii="微软雅黑" w:eastAsia="微软雅黑" w:hAnsi="微软雅黑" w:cs="宋体" w:hint="eastAsia"/>
                <w:kern w:val="0"/>
                <w:sz w:val="22"/>
                <w:szCs w:val="24"/>
              </w:rPr>
              <w:t>1.请参会代表</w:t>
            </w:r>
            <w:r w:rsidR="00695078">
              <w:rPr>
                <w:rFonts w:ascii="微软雅黑" w:eastAsia="微软雅黑" w:hAnsi="微软雅黑" w:cs="宋体" w:hint="eastAsia"/>
                <w:kern w:val="0"/>
                <w:sz w:val="22"/>
                <w:szCs w:val="24"/>
              </w:rPr>
              <w:t>按第一行示例</w:t>
            </w:r>
            <w:r w:rsidRPr="00F7776D">
              <w:rPr>
                <w:rFonts w:ascii="微软雅黑" w:eastAsia="微软雅黑" w:hAnsi="微软雅黑" w:cs="宋体" w:hint="eastAsia"/>
                <w:kern w:val="0"/>
                <w:sz w:val="22"/>
                <w:szCs w:val="24"/>
              </w:rPr>
              <w:t>认真填写以上各项信息。</w:t>
            </w:r>
          </w:p>
          <w:p w:rsidR="00A87E56" w:rsidRDefault="00F7776D" w:rsidP="00A87E56">
            <w:pPr>
              <w:widowControl/>
              <w:jc w:val="left"/>
              <w:rPr>
                <w:rFonts w:ascii="微软雅黑" w:eastAsia="微软雅黑" w:hAnsi="微软雅黑" w:cs="宋体"/>
                <w:kern w:val="0"/>
                <w:sz w:val="22"/>
                <w:szCs w:val="24"/>
              </w:rPr>
            </w:pPr>
            <w:r w:rsidRPr="00F7776D">
              <w:rPr>
                <w:rFonts w:ascii="微软雅黑" w:eastAsia="微软雅黑" w:hAnsi="微软雅黑" w:cs="宋体" w:hint="eastAsia"/>
                <w:kern w:val="0"/>
                <w:sz w:val="22"/>
                <w:szCs w:val="24"/>
              </w:rPr>
              <w:t>2.会议统一开具增值税普通发票，请参会代表与贵单位财务人员认真核实并准确填写发票的相关信息，发票一旦开具，不退不换。</w:t>
            </w:r>
          </w:p>
          <w:p w:rsidR="00A87E56" w:rsidRDefault="00F7776D" w:rsidP="00A87E56">
            <w:pPr>
              <w:widowControl/>
              <w:jc w:val="left"/>
              <w:rPr>
                <w:rFonts w:ascii="微软雅黑" w:eastAsia="微软雅黑" w:hAnsi="微软雅黑" w:cs="宋体"/>
                <w:kern w:val="0"/>
                <w:sz w:val="22"/>
                <w:szCs w:val="24"/>
              </w:rPr>
            </w:pPr>
            <w:r w:rsidRPr="00F7776D">
              <w:rPr>
                <w:rFonts w:ascii="微软雅黑" w:eastAsia="微软雅黑" w:hAnsi="微软雅黑" w:cs="宋体" w:hint="eastAsia"/>
                <w:kern w:val="0"/>
                <w:sz w:val="22"/>
                <w:szCs w:val="24"/>
              </w:rPr>
              <w:t>3.此次会议仅代办预订住宿，会务组将按报名的先后顺序预订住宿</w:t>
            </w:r>
            <w:r w:rsidR="00E74367">
              <w:rPr>
                <w:rFonts w:ascii="微软雅黑" w:eastAsia="微软雅黑" w:hAnsi="微软雅黑" w:cs="宋体" w:hint="eastAsia"/>
                <w:kern w:val="0"/>
                <w:sz w:val="22"/>
                <w:szCs w:val="24"/>
              </w:rPr>
              <w:t>（</w:t>
            </w:r>
            <w:r w:rsidR="00E74367">
              <w:rPr>
                <w:rFonts w:ascii="仿宋" w:eastAsia="仿宋" w:hAnsi="仿宋" w:cs="仿宋" w:hint="eastAsia"/>
                <w:sz w:val="24"/>
                <w:szCs w:val="24"/>
                <w:lang w:val="zh-TW"/>
              </w:rPr>
              <w:t>精品双床房</w:t>
            </w:r>
            <w:r w:rsidR="00E74367" w:rsidRPr="00A47D11">
              <w:rPr>
                <w:rFonts w:ascii="仿宋" w:eastAsia="仿宋" w:hAnsi="仿宋" w:cs="仿宋" w:hint="eastAsia"/>
                <w:sz w:val="24"/>
                <w:szCs w:val="24"/>
                <w:lang w:val="zh-TW" w:eastAsia="zh-TW"/>
              </w:rPr>
              <w:t>340元/间</w:t>
            </w:r>
            <w:r w:rsidR="00E74367">
              <w:rPr>
                <w:rFonts w:ascii="仿宋" w:eastAsia="仿宋" w:hAnsi="仿宋" w:cs="仿宋" w:hint="eastAsia"/>
                <w:sz w:val="24"/>
                <w:szCs w:val="24"/>
                <w:lang w:val="zh-TW"/>
              </w:rPr>
              <w:t>；精英双床房</w:t>
            </w:r>
            <w:r w:rsidR="00E74367" w:rsidRPr="00A47D11">
              <w:rPr>
                <w:rFonts w:ascii="仿宋" w:eastAsia="仿宋" w:hAnsi="仿宋" w:cs="仿宋" w:hint="eastAsia"/>
                <w:sz w:val="24"/>
                <w:szCs w:val="24"/>
                <w:lang w:val="zh-TW" w:eastAsia="zh-TW"/>
              </w:rPr>
              <w:t>380元/间</w:t>
            </w:r>
            <w:r w:rsidR="00E74367">
              <w:rPr>
                <w:rFonts w:ascii="微软雅黑" w:eastAsia="微软雅黑" w:hAnsi="微软雅黑" w:cs="宋体" w:hint="eastAsia"/>
                <w:kern w:val="0"/>
                <w:sz w:val="22"/>
                <w:szCs w:val="24"/>
              </w:rPr>
              <w:t>）</w:t>
            </w:r>
            <w:r w:rsidRPr="00F7776D">
              <w:rPr>
                <w:rFonts w:ascii="微软雅黑" w:eastAsia="微软雅黑" w:hAnsi="微软雅黑" w:cs="宋体" w:hint="eastAsia"/>
                <w:kern w:val="0"/>
                <w:sz w:val="22"/>
                <w:szCs w:val="24"/>
              </w:rPr>
              <w:t>，额满即止。</w:t>
            </w:r>
            <w:r w:rsidR="00815344">
              <w:rPr>
                <w:rFonts w:ascii="微软雅黑" w:eastAsia="微软雅黑" w:hAnsi="微软雅黑" w:cs="宋体" w:hint="eastAsia"/>
                <w:kern w:val="0"/>
                <w:sz w:val="22"/>
                <w:szCs w:val="24"/>
              </w:rPr>
              <w:t>参会代表</w:t>
            </w:r>
            <w:r w:rsidRPr="00F7776D">
              <w:rPr>
                <w:rFonts w:ascii="微软雅黑" w:eastAsia="微软雅黑" w:hAnsi="微软雅黑" w:cs="宋体" w:hint="eastAsia"/>
                <w:kern w:val="0"/>
                <w:sz w:val="22"/>
                <w:szCs w:val="24"/>
              </w:rPr>
              <w:t>发送</w:t>
            </w:r>
            <w:r w:rsidR="00815344">
              <w:rPr>
                <w:rFonts w:ascii="微软雅黑" w:eastAsia="微软雅黑" w:hAnsi="微软雅黑" w:cs="宋体" w:hint="eastAsia"/>
                <w:kern w:val="0"/>
                <w:sz w:val="22"/>
                <w:szCs w:val="24"/>
              </w:rPr>
              <w:t>回执</w:t>
            </w:r>
            <w:r w:rsidRPr="00F7776D">
              <w:rPr>
                <w:rFonts w:ascii="微软雅黑" w:eastAsia="微软雅黑" w:hAnsi="微软雅黑" w:cs="宋体" w:hint="eastAsia"/>
                <w:kern w:val="0"/>
                <w:sz w:val="22"/>
                <w:szCs w:val="24"/>
              </w:rPr>
              <w:t>邮件后，</w:t>
            </w:r>
            <w:r w:rsidR="00815344">
              <w:rPr>
                <w:rFonts w:ascii="微软雅黑" w:eastAsia="微软雅黑" w:hAnsi="微软雅黑" w:cs="宋体" w:hint="eastAsia"/>
                <w:kern w:val="0"/>
                <w:sz w:val="22"/>
                <w:szCs w:val="24"/>
              </w:rPr>
              <w:t>如未及时收到会议组确认住宿</w:t>
            </w:r>
            <w:r w:rsidR="00695078">
              <w:rPr>
                <w:rFonts w:ascii="微软雅黑" w:eastAsia="微软雅黑" w:hAnsi="微软雅黑" w:cs="宋体" w:hint="eastAsia"/>
                <w:kern w:val="0"/>
                <w:sz w:val="22"/>
                <w:szCs w:val="24"/>
              </w:rPr>
              <w:t>回邮，</w:t>
            </w:r>
            <w:r w:rsidRPr="00F7776D">
              <w:rPr>
                <w:rFonts w:ascii="微软雅黑" w:eastAsia="微软雅黑" w:hAnsi="微软雅黑" w:cs="宋体" w:hint="eastAsia"/>
                <w:kern w:val="0"/>
                <w:sz w:val="22"/>
                <w:szCs w:val="24"/>
              </w:rPr>
              <w:t>请务必电话确认代办住宿信息。房间有限，默认安排床位入住，如有特殊要求请备注</w:t>
            </w:r>
            <w:r w:rsidR="00815344" w:rsidRPr="00F7776D">
              <w:rPr>
                <w:rFonts w:ascii="微软雅黑" w:eastAsia="微软雅黑" w:hAnsi="微软雅黑" w:cs="宋体" w:hint="eastAsia"/>
                <w:kern w:val="0"/>
                <w:sz w:val="22"/>
                <w:szCs w:val="24"/>
              </w:rPr>
              <w:t>。</w:t>
            </w:r>
          </w:p>
          <w:p w:rsidR="00A87E56" w:rsidRDefault="00F7776D" w:rsidP="00A87E56">
            <w:pPr>
              <w:widowControl/>
              <w:jc w:val="left"/>
              <w:rPr>
                <w:rFonts w:ascii="微软雅黑" w:eastAsia="微软雅黑" w:hAnsi="微软雅黑" w:cs="宋体"/>
                <w:kern w:val="0"/>
                <w:sz w:val="22"/>
                <w:szCs w:val="24"/>
              </w:rPr>
            </w:pPr>
            <w:r w:rsidRPr="00F7776D">
              <w:rPr>
                <w:rFonts w:ascii="微软雅黑" w:eastAsia="微软雅黑" w:hAnsi="微软雅黑" w:cs="宋体" w:hint="eastAsia"/>
                <w:kern w:val="0"/>
                <w:sz w:val="22"/>
                <w:szCs w:val="24"/>
              </w:rPr>
              <w:t>4.请于2018年5月15前将报名回执表（参见附件1）发回会务组邮箱285121805@</w:t>
            </w:r>
            <w:r w:rsidR="00194D2E">
              <w:rPr>
                <w:rFonts w:ascii="微软雅黑" w:eastAsia="微软雅黑" w:hAnsi="微软雅黑" w:cs="宋体" w:hint="eastAsia"/>
                <w:kern w:val="0"/>
                <w:sz w:val="22"/>
                <w:szCs w:val="24"/>
              </w:rPr>
              <w:t>qq.</w:t>
            </w:r>
            <w:r w:rsidRPr="00F7776D">
              <w:rPr>
                <w:rFonts w:ascii="微软雅黑" w:eastAsia="微软雅黑" w:hAnsi="微软雅黑" w:cs="宋体" w:hint="eastAsia"/>
                <w:kern w:val="0"/>
                <w:sz w:val="22"/>
                <w:szCs w:val="24"/>
              </w:rPr>
              <w:t>com（邮件主题命名格式：“单位名称-姓名-第二届科技智库论坛报名）。</w:t>
            </w:r>
          </w:p>
          <w:p w:rsidR="00F7776D" w:rsidRPr="00F7776D" w:rsidRDefault="00F7776D" w:rsidP="00194D2E">
            <w:pPr>
              <w:widowControl/>
              <w:jc w:val="left"/>
              <w:rPr>
                <w:rFonts w:ascii="宋体" w:eastAsia="宋体" w:hAnsi="宋体" w:cs="宋体"/>
                <w:kern w:val="0"/>
                <w:sz w:val="22"/>
                <w:szCs w:val="26"/>
              </w:rPr>
            </w:pPr>
            <w:r w:rsidRPr="00F7776D">
              <w:rPr>
                <w:rFonts w:ascii="微软雅黑" w:eastAsia="微软雅黑" w:hAnsi="微软雅黑" w:cs="宋体" w:hint="eastAsia"/>
                <w:kern w:val="0"/>
                <w:sz w:val="22"/>
                <w:szCs w:val="24"/>
              </w:rPr>
              <w:t>5.其他未尽事宜，请直接联系易老师：020-3765653</w:t>
            </w:r>
            <w:r w:rsidR="00194D2E">
              <w:rPr>
                <w:rFonts w:ascii="微软雅黑" w:eastAsia="微软雅黑" w:hAnsi="微软雅黑" w:cs="宋体" w:hint="eastAsia"/>
                <w:kern w:val="0"/>
                <w:sz w:val="22"/>
                <w:szCs w:val="24"/>
              </w:rPr>
              <w:t>5</w:t>
            </w:r>
            <w:r w:rsidRPr="00F7776D">
              <w:rPr>
                <w:rFonts w:ascii="微软雅黑" w:eastAsia="微软雅黑" w:hAnsi="微软雅黑" w:cs="宋体" w:hint="eastAsia"/>
                <w:kern w:val="0"/>
                <w:sz w:val="22"/>
                <w:szCs w:val="24"/>
              </w:rPr>
              <w:t xml:space="preserve">  13610099779。</w:t>
            </w:r>
          </w:p>
        </w:tc>
      </w:tr>
    </w:tbl>
    <w:p w:rsidR="00B26DD5" w:rsidRDefault="00B26DD5" w:rsidP="00AE2285">
      <w:pPr>
        <w:spacing w:line="400" w:lineRule="exact"/>
        <w:ind w:firstLineChars="200" w:firstLine="480"/>
        <w:rPr>
          <w:rFonts w:ascii="仿宋" w:eastAsia="仿宋" w:hAnsi="仿宋" w:cs="仿宋"/>
          <w:sz w:val="24"/>
          <w:szCs w:val="24"/>
          <w:lang w:val="zh-TW" w:eastAsia="zh-TW"/>
        </w:rPr>
      </w:pPr>
    </w:p>
    <w:sectPr w:rsidR="00B26DD5" w:rsidSect="00F7776D">
      <w:pgSz w:w="16840" w:h="11900" w:orient="landscape"/>
      <w:pgMar w:top="720" w:right="720" w:bottom="720" w:left="720" w:header="851" w:footer="992"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10E" w:rsidRDefault="0019310E" w:rsidP="00576BB9">
      <w:r>
        <w:separator/>
      </w:r>
    </w:p>
  </w:endnote>
  <w:endnote w:type="continuationSeparator" w:id="1">
    <w:p w:rsidR="0019310E" w:rsidRDefault="0019310E" w:rsidP="00576B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10E" w:rsidRDefault="0019310E" w:rsidP="00576BB9">
      <w:r>
        <w:separator/>
      </w:r>
    </w:p>
  </w:footnote>
  <w:footnote w:type="continuationSeparator" w:id="1">
    <w:p w:rsidR="0019310E" w:rsidRDefault="0019310E" w:rsidP="00576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294"/>
    <w:multiLevelType w:val="hybridMultilevel"/>
    <w:tmpl w:val="9B42AA7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98E348B"/>
    <w:multiLevelType w:val="hybridMultilevel"/>
    <w:tmpl w:val="DA7E97F8"/>
    <w:lvl w:ilvl="0" w:tplc="04090011">
      <w:start w:val="1"/>
      <w:numFmt w:val="decimal"/>
      <w:lvlText w:val="%1)"/>
      <w:lvlJc w:val="left"/>
      <w:pPr>
        <w:ind w:left="900" w:hanging="420"/>
      </w:pPr>
      <w:rPr>
        <w:rFont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1BB17DCF"/>
    <w:multiLevelType w:val="hybridMultilevel"/>
    <w:tmpl w:val="634E23BE"/>
    <w:lvl w:ilvl="0" w:tplc="04090011">
      <w:start w:val="1"/>
      <w:numFmt w:val="decimal"/>
      <w:lvlText w:val="%1)"/>
      <w:lvlJc w:val="left"/>
      <w:pPr>
        <w:ind w:left="900" w:hanging="420"/>
      </w:pPr>
      <w:rPr>
        <w:rFont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5C057C14"/>
    <w:multiLevelType w:val="hybridMultilevel"/>
    <w:tmpl w:val="C348289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668E26D1"/>
    <w:multiLevelType w:val="hybridMultilevel"/>
    <w:tmpl w:val="07FA8594"/>
    <w:lvl w:ilvl="0" w:tplc="04090005">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isplayHorizontalDrawingGridEvery w:val="2"/>
  <w:characterSpacingControl w:val="doNotCompress"/>
  <w:hdrShapeDefaults>
    <o:shapedefaults v:ext="edit" spidmax="20482" fillcolor="white">
      <v:fill color="white"/>
    </o:shapedefaults>
  </w:hdrShapeDefaults>
  <w:footnotePr>
    <w:footnote w:id="0"/>
    <w:footnote w:id="1"/>
  </w:footnotePr>
  <w:endnotePr>
    <w:endnote w:id="0"/>
    <w:endnote w:id="1"/>
  </w:endnotePr>
  <w:compat>
    <w:useFELayout/>
  </w:compat>
  <w:rsids>
    <w:rsidRoot w:val="00757A28"/>
    <w:rsid w:val="00003963"/>
    <w:rsid w:val="00006E9E"/>
    <w:rsid w:val="00031A08"/>
    <w:rsid w:val="000329B9"/>
    <w:rsid w:val="00047588"/>
    <w:rsid w:val="00053E62"/>
    <w:rsid w:val="00073079"/>
    <w:rsid w:val="0012556B"/>
    <w:rsid w:val="00140430"/>
    <w:rsid w:val="001522D2"/>
    <w:rsid w:val="0017784D"/>
    <w:rsid w:val="0019310E"/>
    <w:rsid w:val="00194D2E"/>
    <w:rsid w:val="001A2151"/>
    <w:rsid w:val="001B17A4"/>
    <w:rsid w:val="001E5C10"/>
    <w:rsid w:val="00212CE0"/>
    <w:rsid w:val="0022594D"/>
    <w:rsid w:val="002350E9"/>
    <w:rsid w:val="00236525"/>
    <w:rsid w:val="00241D45"/>
    <w:rsid w:val="002447B6"/>
    <w:rsid w:val="00257DB0"/>
    <w:rsid w:val="002A5866"/>
    <w:rsid w:val="002F7E88"/>
    <w:rsid w:val="0030314B"/>
    <w:rsid w:val="003038EF"/>
    <w:rsid w:val="00313FB0"/>
    <w:rsid w:val="0032645A"/>
    <w:rsid w:val="00350EDA"/>
    <w:rsid w:val="00366063"/>
    <w:rsid w:val="00382723"/>
    <w:rsid w:val="003B37B5"/>
    <w:rsid w:val="003C4891"/>
    <w:rsid w:val="003C5F53"/>
    <w:rsid w:val="003D53C0"/>
    <w:rsid w:val="003E5495"/>
    <w:rsid w:val="004012EF"/>
    <w:rsid w:val="0042137F"/>
    <w:rsid w:val="00432D7E"/>
    <w:rsid w:val="0043544E"/>
    <w:rsid w:val="004849DA"/>
    <w:rsid w:val="004F0FF3"/>
    <w:rsid w:val="00534876"/>
    <w:rsid w:val="0053724A"/>
    <w:rsid w:val="00554806"/>
    <w:rsid w:val="00572CB0"/>
    <w:rsid w:val="00576BB9"/>
    <w:rsid w:val="00596201"/>
    <w:rsid w:val="005A2CD2"/>
    <w:rsid w:val="005B0BBD"/>
    <w:rsid w:val="005E1ACD"/>
    <w:rsid w:val="005E58F3"/>
    <w:rsid w:val="00607FAB"/>
    <w:rsid w:val="00630D27"/>
    <w:rsid w:val="0063728A"/>
    <w:rsid w:val="00644D60"/>
    <w:rsid w:val="00674B39"/>
    <w:rsid w:val="0067718B"/>
    <w:rsid w:val="00683936"/>
    <w:rsid w:val="00695078"/>
    <w:rsid w:val="006B7B05"/>
    <w:rsid w:val="006C279C"/>
    <w:rsid w:val="006F7EB7"/>
    <w:rsid w:val="007148B6"/>
    <w:rsid w:val="00717928"/>
    <w:rsid w:val="0075210F"/>
    <w:rsid w:val="007550F9"/>
    <w:rsid w:val="00757A28"/>
    <w:rsid w:val="0076676D"/>
    <w:rsid w:val="007A51D6"/>
    <w:rsid w:val="007B204D"/>
    <w:rsid w:val="007E61A1"/>
    <w:rsid w:val="00815344"/>
    <w:rsid w:val="00820D36"/>
    <w:rsid w:val="008231BB"/>
    <w:rsid w:val="00834DAA"/>
    <w:rsid w:val="0086528E"/>
    <w:rsid w:val="00884522"/>
    <w:rsid w:val="008A76E6"/>
    <w:rsid w:val="008D5DE2"/>
    <w:rsid w:val="009047C9"/>
    <w:rsid w:val="00912E60"/>
    <w:rsid w:val="00925CAF"/>
    <w:rsid w:val="00940597"/>
    <w:rsid w:val="00981953"/>
    <w:rsid w:val="009942F5"/>
    <w:rsid w:val="009D21AA"/>
    <w:rsid w:val="00A07E2A"/>
    <w:rsid w:val="00A1304E"/>
    <w:rsid w:val="00A4229C"/>
    <w:rsid w:val="00A47D11"/>
    <w:rsid w:val="00A55418"/>
    <w:rsid w:val="00A8106B"/>
    <w:rsid w:val="00A87E56"/>
    <w:rsid w:val="00AB15BD"/>
    <w:rsid w:val="00AD1218"/>
    <w:rsid w:val="00AE2285"/>
    <w:rsid w:val="00AE50D4"/>
    <w:rsid w:val="00B24CC7"/>
    <w:rsid w:val="00B26DD5"/>
    <w:rsid w:val="00B46901"/>
    <w:rsid w:val="00B8583C"/>
    <w:rsid w:val="00BB3E53"/>
    <w:rsid w:val="00BC07F9"/>
    <w:rsid w:val="00BD659D"/>
    <w:rsid w:val="00BE1921"/>
    <w:rsid w:val="00BF22DE"/>
    <w:rsid w:val="00BF2A1B"/>
    <w:rsid w:val="00C04B46"/>
    <w:rsid w:val="00C05AF9"/>
    <w:rsid w:val="00C139A5"/>
    <w:rsid w:val="00C4421D"/>
    <w:rsid w:val="00C6674C"/>
    <w:rsid w:val="00C955EC"/>
    <w:rsid w:val="00CA363A"/>
    <w:rsid w:val="00CB77CC"/>
    <w:rsid w:val="00CC1BC5"/>
    <w:rsid w:val="00CC345E"/>
    <w:rsid w:val="00CE5EDD"/>
    <w:rsid w:val="00D01124"/>
    <w:rsid w:val="00D62CB5"/>
    <w:rsid w:val="00D73C62"/>
    <w:rsid w:val="00D77802"/>
    <w:rsid w:val="00D84D93"/>
    <w:rsid w:val="00DB44EB"/>
    <w:rsid w:val="00DD6322"/>
    <w:rsid w:val="00DE0F4A"/>
    <w:rsid w:val="00DE48B2"/>
    <w:rsid w:val="00E005D9"/>
    <w:rsid w:val="00E608B6"/>
    <w:rsid w:val="00E70F28"/>
    <w:rsid w:val="00E74367"/>
    <w:rsid w:val="00E775AA"/>
    <w:rsid w:val="00E84548"/>
    <w:rsid w:val="00E93988"/>
    <w:rsid w:val="00EB5A73"/>
    <w:rsid w:val="00F068B1"/>
    <w:rsid w:val="00F07E97"/>
    <w:rsid w:val="00F47339"/>
    <w:rsid w:val="00F511F5"/>
    <w:rsid w:val="00F67439"/>
    <w:rsid w:val="00F7776D"/>
    <w:rsid w:val="00F94836"/>
    <w:rsid w:val="00F96C6E"/>
    <w:rsid w:val="00FD0F90"/>
    <w:rsid w:val="00FF156C"/>
    <w:rsid w:val="09B06F9E"/>
    <w:rsid w:val="0D867A03"/>
    <w:rsid w:val="173409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3C62"/>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73C6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73C62"/>
    <w:pPr>
      <w:pBdr>
        <w:bottom w:val="single" w:sz="6" w:space="1" w:color="auto"/>
      </w:pBdr>
      <w:tabs>
        <w:tab w:val="center" w:pos="4153"/>
        <w:tab w:val="right" w:pos="8306"/>
      </w:tabs>
      <w:snapToGrid w:val="0"/>
      <w:jc w:val="center"/>
    </w:pPr>
    <w:rPr>
      <w:sz w:val="18"/>
      <w:szCs w:val="18"/>
    </w:rPr>
  </w:style>
  <w:style w:type="character" w:styleId="a5">
    <w:name w:val="Hyperlink"/>
    <w:qFormat/>
    <w:rsid w:val="00D73C62"/>
    <w:rPr>
      <w:u w:val="single"/>
    </w:rPr>
  </w:style>
  <w:style w:type="table" w:customStyle="1" w:styleId="TableNormal">
    <w:name w:val="Table Normal"/>
    <w:qFormat/>
    <w:rsid w:val="00D73C62"/>
    <w:tblPr>
      <w:tblCellMar>
        <w:top w:w="0" w:type="dxa"/>
        <w:left w:w="0" w:type="dxa"/>
        <w:bottom w:w="0" w:type="dxa"/>
        <w:right w:w="0" w:type="dxa"/>
      </w:tblCellMar>
    </w:tblPr>
  </w:style>
  <w:style w:type="paragraph" w:customStyle="1" w:styleId="a6">
    <w:name w:val="页眉与页脚"/>
    <w:qFormat/>
    <w:rsid w:val="00D73C62"/>
    <w:pPr>
      <w:tabs>
        <w:tab w:val="right" w:pos="9020"/>
      </w:tabs>
    </w:pPr>
    <w:rPr>
      <w:rFonts w:ascii="Helvetica Neue" w:eastAsia="Arial Unicode MS" w:hAnsi="Helvetica Neue" w:cs="Arial Unicode MS"/>
      <w:color w:val="000000"/>
      <w:sz w:val="24"/>
      <w:szCs w:val="24"/>
    </w:rPr>
  </w:style>
  <w:style w:type="paragraph" w:customStyle="1" w:styleId="ListParagraph1">
    <w:name w:val="List Paragraph1"/>
    <w:qFormat/>
    <w:rsid w:val="00D73C62"/>
    <w:pPr>
      <w:widowControl w:val="0"/>
      <w:ind w:firstLine="420"/>
      <w:jc w:val="both"/>
    </w:pPr>
    <w:rPr>
      <w:rFonts w:ascii="Calibri" w:eastAsia="Calibri" w:hAnsi="Calibri" w:cs="Calibri"/>
      <w:color w:val="000000"/>
      <w:kern w:val="2"/>
      <w:sz w:val="21"/>
      <w:szCs w:val="21"/>
      <w:u w:color="000000"/>
    </w:rPr>
  </w:style>
  <w:style w:type="character" w:customStyle="1" w:styleId="Char0">
    <w:name w:val="页眉 Char"/>
    <w:basedOn w:val="a0"/>
    <w:link w:val="a4"/>
    <w:uiPriority w:val="99"/>
    <w:qFormat/>
    <w:rsid w:val="00D73C62"/>
    <w:rPr>
      <w:rFonts w:ascii="Calibri" w:eastAsia="Calibri" w:hAnsi="Calibri" w:cs="Calibri"/>
      <w:color w:val="000000"/>
      <w:kern w:val="2"/>
      <w:sz w:val="18"/>
      <w:szCs w:val="18"/>
      <w:u w:color="000000"/>
    </w:rPr>
  </w:style>
  <w:style w:type="character" w:customStyle="1" w:styleId="Char">
    <w:name w:val="页脚 Char"/>
    <w:basedOn w:val="a0"/>
    <w:link w:val="a3"/>
    <w:uiPriority w:val="99"/>
    <w:qFormat/>
    <w:rsid w:val="00D73C62"/>
    <w:rPr>
      <w:rFonts w:ascii="Calibri" w:eastAsia="Calibri" w:hAnsi="Calibri" w:cs="Calibri"/>
      <w:color w:val="000000"/>
      <w:kern w:val="2"/>
      <w:sz w:val="18"/>
      <w:szCs w:val="18"/>
      <w:u w:color="000000"/>
    </w:rPr>
  </w:style>
  <w:style w:type="paragraph" w:styleId="a7">
    <w:name w:val="List Paragraph"/>
    <w:basedOn w:val="a"/>
    <w:uiPriority w:val="99"/>
    <w:rsid w:val="0030314B"/>
    <w:pPr>
      <w:ind w:firstLineChars="200" w:firstLine="420"/>
    </w:pPr>
  </w:style>
  <w:style w:type="character" w:styleId="a8">
    <w:name w:val="Emphasis"/>
    <w:basedOn w:val="a0"/>
    <w:uiPriority w:val="20"/>
    <w:qFormat/>
    <w:rsid w:val="00BC07F9"/>
    <w:rPr>
      <w:i/>
      <w:iCs/>
    </w:rPr>
  </w:style>
  <w:style w:type="paragraph" w:styleId="a9">
    <w:name w:val="Balloon Text"/>
    <w:basedOn w:val="a"/>
    <w:link w:val="Char1"/>
    <w:uiPriority w:val="99"/>
    <w:semiHidden/>
    <w:unhideWhenUsed/>
    <w:rsid w:val="002350E9"/>
    <w:rPr>
      <w:sz w:val="18"/>
      <w:szCs w:val="18"/>
    </w:rPr>
  </w:style>
  <w:style w:type="character" w:customStyle="1" w:styleId="Char1">
    <w:name w:val="批注框文本 Char"/>
    <w:basedOn w:val="a0"/>
    <w:link w:val="a9"/>
    <w:uiPriority w:val="99"/>
    <w:semiHidden/>
    <w:rsid w:val="002350E9"/>
    <w:rPr>
      <w:rFonts w:ascii="Calibri" w:eastAsia="Calibri" w:hAnsi="Calibri" w:cs="Calibri"/>
      <w:color w:val="000000"/>
      <w:kern w:val="2"/>
      <w:sz w:val="18"/>
      <w:szCs w:val="18"/>
      <w:u w:color="000000"/>
    </w:rPr>
  </w:style>
</w:styles>
</file>

<file path=word/webSettings.xml><?xml version="1.0" encoding="utf-8"?>
<w:webSettings xmlns:r="http://schemas.openxmlformats.org/officeDocument/2006/relationships" xmlns:w="http://schemas.openxmlformats.org/wordprocessingml/2006/main">
  <w:divs>
    <w:div w:id="550192262">
      <w:bodyDiv w:val="1"/>
      <w:marLeft w:val="0"/>
      <w:marRight w:val="0"/>
      <w:marTop w:val="0"/>
      <w:marBottom w:val="0"/>
      <w:divBdr>
        <w:top w:val="none" w:sz="0" w:space="0" w:color="auto"/>
        <w:left w:val="none" w:sz="0" w:space="0" w:color="auto"/>
        <w:bottom w:val="none" w:sz="0" w:space="0" w:color="auto"/>
        <w:right w:val="none" w:sz="0" w:space="0" w:color="auto"/>
      </w:divBdr>
    </w:div>
    <w:div w:id="747389202">
      <w:bodyDiv w:val="1"/>
      <w:marLeft w:val="0"/>
      <w:marRight w:val="0"/>
      <w:marTop w:val="0"/>
      <w:marBottom w:val="0"/>
      <w:divBdr>
        <w:top w:val="none" w:sz="0" w:space="0" w:color="auto"/>
        <w:left w:val="none" w:sz="0" w:space="0" w:color="auto"/>
        <w:bottom w:val="none" w:sz="0" w:space="0" w:color="auto"/>
        <w:right w:val="none" w:sz="0" w:space="0" w:color="auto"/>
      </w:divBdr>
    </w:div>
    <w:div w:id="1422994129">
      <w:bodyDiv w:val="1"/>
      <w:marLeft w:val="0"/>
      <w:marRight w:val="0"/>
      <w:marTop w:val="0"/>
      <w:marBottom w:val="0"/>
      <w:divBdr>
        <w:top w:val="none" w:sz="0" w:space="0" w:color="auto"/>
        <w:left w:val="none" w:sz="0" w:space="0" w:color="auto"/>
        <w:bottom w:val="none" w:sz="0" w:space="0" w:color="auto"/>
        <w:right w:val="none" w:sz="0" w:space="0" w:color="auto"/>
      </w:divBdr>
    </w:div>
    <w:div w:id="1677462880">
      <w:bodyDiv w:val="1"/>
      <w:marLeft w:val="0"/>
      <w:marRight w:val="0"/>
      <w:marTop w:val="0"/>
      <w:marBottom w:val="0"/>
      <w:divBdr>
        <w:top w:val="none" w:sz="0" w:space="0" w:color="auto"/>
        <w:left w:val="none" w:sz="0" w:space="0" w:color="auto"/>
        <w:bottom w:val="none" w:sz="0" w:space="0" w:color="auto"/>
        <w:right w:val="none" w:sz="0" w:space="0" w:color="auto"/>
      </w:divBdr>
    </w:div>
    <w:div w:id="1831749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843EEB-F0CF-4E48-961B-96873562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1567</Words>
  <Characters>1740</Characters>
  <Application>Microsoft Office Word</Application>
  <DocSecurity>0</DocSecurity>
  <Lines>174</Lines>
  <Paragraphs>165</Paragraphs>
  <ScaleCrop>false</ScaleCrop>
  <Company>Microsoft</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weidongyuan</dc:creator>
  <cp:lastModifiedBy>dell</cp:lastModifiedBy>
  <cp:revision>35</cp:revision>
  <cp:lastPrinted>2018-04-12T02:21:00Z</cp:lastPrinted>
  <dcterms:created xsi:type="dcterms:W3CDTF">2018-04-04T13:37:00Z</dcterms:created>
  <dcterms:modified xsi:type="dcterms:W3CDTF">2018-04-12T02:29:00Z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